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903" w:rsidRPr="0063433F" w:rsidRDefault="00993903" w:rsidP="005A63E5">
      <w:pPr>
        <w:tabs>
          <w:tab w:val="left" w:pos="56"/>
        </w:tabs>
        <w:rPr>
          <w:b/>
          <w:snapToGrid w:val="0"/>
          <w:sz w:val="16"/>
        </w:rPr>
      </w:pPr>
    </w:p>
    <w:p w:rsidR="00993903" w:rsidRPr="0063433F" w:rsidRDefault="00993903" w:rsidP="005A63E5">
      <w:pPr>
        <w:tabs>
          <w:tab w:val="left" w:pos="56"/>
        </w:tabs>
        <w:rPr>
          <w:b/>
          <w:snapToGrid w:val="0"/>
          <w:sz w:val="16"/>
        </w:rPr>
      </w:pPr>
    </w:p>
    <w:p w:rsidR="00993903" w:rsidRDefault="00993903" w:rsidP="005A63E5">
      <w:pPr>
        <w:tabs>
          <w:tab w:val="left" w:pos="56"/>
        </w:tabs>
        <w:rPr>
          <w:b/>
          <w:snapToGrid w:val="0"/>
          <w:sz w:val="16"/>
        </w:rPr>
      </w:pPr>
    </w:p>
    <w:p w:rsidR="00EA3ED8" w:rsidRDefault="00EA3ED8" w:rsidP="005A63E5">
      <w:pPr>
        <w:tabs>
          <w:tab w:val="left" w:pos="56"/>
        </w:tabs>
        <w:rPr>
          <w:b/>
          <w:snapToGrid w:val="0"/>
          <w:sz w:val="16"/>
        </w:rPr>
      </w:pPr>
    </w:p>
    <w:p w:rsidR="00EA3ED8" w:rsidRDefault="00EA3ED8" w:rsidP="005A63E5">
      <w:pPr>
        <w:tabs>
          <w:tab w:val="left" w:pos="56"/>
        </w:tabs>
        <w:rPr>
          <w:b/>
          <w:snapToGrid w:val="0"/>
          <w:sz w:val="16"/>
        </w:rPr>
      </w:pPr>
    </w:p>
    <w:p w:rsidR="00F03EE5" w:rsidRPr="00A31150" w:rsidRDefault="00F03EE5" w:rsidP="00F03EE5">
      <w:pPr>
        <w:jc w:val="center"/>
        <w:rPr>
          <w:b/>
          <w:sz w:val="32"/>
          <w:szCs w:val="32"/>
        </w:rPr>
      </w:pPr>
    </w:p>
    <w:p w:rsidR="00F03EE5" w:rsidRPr="00A31150" w:rsidRDefault="00F03EE5" w:rsidP="00F03EE5">
      <w:pPr>
        <w:jc w:val="center"/>
        <w:rPr>
          <w:b/>
          <w:sz w:val="32"/>
          <w:szCs w:val="32"/>
        </w:rPr>
      </w:pPr>
    </w:p>
    <w:p w:rsidR="00F03EE5" w:rsidRPr="00A31150" w:rsidRDefault="00F03EE5" w:rsidP="00F03EE5">
      <w:pPr>
        <w:jc w:val="center"/>
        <w:rPr>
          <w:b/>
          <w:sz w:val="32"/>
          <w:szCs w:val="32"/>
        </w:rPr>
      </w:pPr>
    </w:p>
    <w:p w:rsidR="00F03EE5" w:rsidRPr="00A31150" w:rsidRDefault="00F03EE5" w:rsidP="00F03EE5">
      <w:pPr>
        <w:jc w:val="center"/>
        <w:rPr>
          <w:b/>
          <w:sz w:val="52"/>
          <w:szCs w:val="52"/>
        </w:rPr>
      </w:pPr>
      <w:r w:rsidRPr="00A31150">
        <w:rPr>
          <w:b/>
          <w:sz w:val="52"/>
          <w:szCs w:val="52"/>
        </w:rPr>
        <w:t xml:space="preserve">Projektová dokumentace </w:t>
      </w:r>
    </w:p>
    <w:p w:rsidR="00F03EE5" w:rsidRPr="00A31150" w:rsidRDefault="00F03EE5" w:rsidP="00F03EE5">
      <w:pPr>
        <w:jc w:val="center"/>
        <w:rPr>
          <w:b/>
          <w:sz w:val="52"/>
          <w:szCs w:val="52"/>
        </w:rPr>
      </w:pPr>
      <w:r w:rsidRPr="00A31150">
        <w:rPr>
          <w:b/>
          <w:sz w:val="52"/>
          <w:szCs w:val="52"/>
        </w:rPr>
        <w:t>pro provádění stavby</w:t>
      </w:r>
    </w:p>
    <w:p w:rsidR="00F03EE5" w:rsidRPr="00A31150" w:rsidRDefault="00F03EE5" w:rsidP="00F03EE5">
      <w:pPr>
        <w:jc w:val="center"/>
        <w:rPr>
          <w:b/>
          <w:sz w:val="32"/>
          <w:szCs w:val="32"/>
        </w:rPr>
      </w:pPr>
    </w:p>
    <w:p w:rsidR="00F03EE5" w:rsidRPr="00A31150" w:rsidRDefault="00F03EE5" w:rsidP="00F03EE5">
      <w:pPr>
        <w:jc w:val="center"/>
        <w:rPr>
          <w:b/>
          <w:sz w:val="36"/>
          <w:szCs w:val="36"/>
        </w:rPr>
      </w:pPr>
    </w:p>
    <w:p w:rsidR="00F03EE5" w:rsidRPr="00A31150" w:rsidRDefault="00F03EE5" w:rsidP="00F03EE5">
      <w:pPr>
        <w:jc w:val="center"/>
        <w:rPr>
          <w:b/>
          <w:iCs/>
          <w:sz w:val="36"/>
          <w:szCs w:val="36"/>
        </w:rPr>
      </w:pPr>
      <w:r w:rsidRPr="00A31150">
        <w:rPr>
          <w:b/>
          <w:sz w:val="36"/>
          <w:szCs w:val="36"/>
        </w:rPr>
        <w:t>„</w:t>
      </w:r>
      <w:r w:rsidRPr="00A31150">
        <w:rPr>
          <w:b/>
          <w:iCs/>
          <w:sz w:val="36"/>
          <w:szCs w:val="36"/>
        </w:rPr>
        <w:t xml:space="preserve">Komplexní zabezpečení mezinárodního letiště </w:t>
      </w:r>
    </w:p>
    <w:p w:rsidR="00F03EE5" w:rsidRPr="00A31150" w:rsidRDefault="00F03EE5" w:rsidP="00F03EE5">
      <w:pPr>
        <w:jc w:val="center"/>
        <w:rPr>
          <w:b/>
          <w:color w:val="FF0000"/>
          <w:sz w:val="36"/>
          <w:szCs w:val="36"/>
        </w:rPr>
      </w:pPr>
      <w:r w:rsidRPr="00A31150">
        <w:rPr>
          <w:b/>
          <w:iCs/>
          <w:sz w:val="36"/>
          <w:szCs w:val="36"/>
        </w:rPr>
        <w:t>Brno – Tuřany</w:t>
      </w:r>
      <w:r w:rsidRPr="00A31150">
        <w:rPr>
          <w:b/>
          <w:sz w:val="36"/>
          <w:szCs w:val="36"/>
        </w:rPr>
        <w:t xml:space="preserve">“ </w:t>
      </w:r>
    </w:p>
    <w:p w:rsidR="00F03EE5" w:rsidRPr="00A31150" w:rsidRDefault="00F03EE5" w:rsidP="00F03EE5"/>
    <w:p w:rsidR="00F03EE5" w:rsidRPr="00A31150" w:rsidRDefault="00F03EE5" w:rsidP="00F03EE5">
      <w:pPr>
        <w:jc w:val="center"/>
        <w:rPr>
          <w:sz w:val="28"/>
          <w:szCs w:val="28"/>
        </w:rPr>
      </w:pPr>
    </w:p>
    <w:p w:rsidR="00F03EE5" w:rsidRDefault="00F03EE5" w:rsidP="00F03EE5">
      <w:pPr>
        <w:jc w:val="center"/>
        <w:rPr>
          <w:b/>
          <w:sz w:val="32"/>
          <w:szCs w:val="32"/>
        </w:rPr>
      </w:pPr>
      <w:r w:rsidRPr="001B29B4">
        <w:rPr>
          <w:b/>
          <w:sz w:val="32"/>
          <w:szCs w:val="32"/>
        </w:rPr>
        <w:t>Technická zpráva</w:t>
      </w:r>
    </w:p>
    <w:p w:rsidR="003A296F" w:rsidRPr="003A296F" w:rsidRDefault="003A296F" w:rsidP="00F03EE5">
      <w:pPr>
        <w:jc w:val="center"/>
        <w:rPr>
          <w:szCs w:val="24"/>
        </w:rPr>
      </w:pPr>
      <w:r w:rsidRPr="003A296F">
        <w:rPr>
          <w:szCs w:val="24"/>
        </w:rPr>
        <w:t>(pro výběrové řízení)</w:t>
      </w:r>
    </w:p>
    <w:p w:rsidR="00F03EE5" w:rsidRDefault="00F03EE5" w:rsidP="00F03EE5">
      <w:pPr>
        <w:jc w:val="center"/>
        <w:rPr>
          <w:sz w:val="28"/>
          <w:szCs w:val="28"/>
        </w:rPr>
      </w:pPr>
    </w:p>
    <w:p w:rsidR="00F03EE5" w:rsidRDefault="00F03EE5" w:rsidP="00F03EE5">
      <w:pPr>
        <w:jc w:val="center"/>
        <w:rPr>
          <w:sz w:val="28"/>
          <w:szCs w:val="28"/>
        </w:rPr>
      </w:pPr>
    </w:p>
    <w:p w:rsidR="00F03EE5" w:rsidRDefault="00F03EE5" w:rsidP="00F03EE5">
      <w:pPr>
        <w:jc w:val="center"/>
        <w:rPr>
          <w:sz w:val="28"/>
          <w:szCs w:val="28"/>
        </w:rPr>
      </w:pPr>
    </w:p>
    <w:p w:rsidR="00F03EE5" w:rsidRPr="00F03EE5" w:rsidRDefault="00F03EE5" w:rsidP="00F03EE5">
      <w:pPr>
        <w:jc w:val="center"/>
        <w:rPr>
          <w:b/>
          <w:sz w:val="36"/>
          <w:szCs w:val="36"/>
        </w:rPr>
      </w:pPr>
      <w:r w:rsidRPr="00F03EE5">
        <w:rPr>
          <w:b/>
          <w:sz w:val="36"/>
          <w:szCs w:val="36"/>
        </w:rPr>
        <w:t>SO 05  Oplocení</w:t>
      </w:r>
    </w:p>
    <w:p w:rsidR="00F03EE5" w:rsidRDefault="00F03EE5" w:rsidP="00F03EE5"/>
    <w:p w:rsidR="00F03EE5" w:rsidRPr="00A31150" w:rsidRDefault="00F03EE5" w:rsidP="00F03EE5">
      <w:pPr>
        <w:jc w:val="center"/>
        <w:rPr>
          <w:b/>
          <w:sz w:val="28"/>
          <w:szCs w:val="28"/>
        </w:rPr>
      </w:pPr>
      <w:r w:rsidRPr="00A31150">
        <w:rPr>
          <w:sz w:val="28"/>
          <w:szCs w:val="28"/>
        </w:rPr>
        <w:t xml:space="preserve"> </w:t>
      </w:r>
    </w:p>
    <w:p w:rsidR="00F03EE5" w:rsidRPr="00A31150" w:rsidRDefault="00F03EE5" w:rsidP="00F03EE5"/>
    <w:p w:rsidR="00F03EE5" w:rsidRPr="00A31150" w:rsidRDefault="00F03EE5" w:rsidP="00F03EE5"/>
    <w:p w:rsidR="00F03EE5" w:rsidRPr="00A31150" w:rsidRDefault="00F03EE5" w:rsidP="00F03EE5">
      <w:pPr>
        <w:rPr>
          <w:b/>
        </w:rPr>
      </w:pPr>
    </w:p>
    <w:p w:rsidR="00F03EE5" w:rsidRPr="00A31150" w:rsidRDefault="00F03EE5" w:rsidP="00F03EE5">
      <w:pPr>
        <w:rPr>
          <w:b/>
        </w:rPr>
      </w:pPr>
    </w:p>
    <w:p w:rsidR="00F03EE5" w:rsidRPr="00A31150" w:rsidRDefault="00F03EE5" w:rsidP="00F03EE5">
      <w:pPr>
        <w:rPr>
          <w:b/>
        </w:rPr>
      </w:pPr>
    </w:p>
    <w:p w:rsidR="00F03EE5" w:rsidRPr="00A31150" w:rsidRDefault="00F03EE5" w:rsidP="00F03EE5">
      <w:pPr>
        <w:rPr>
          <w:b/>
        </w:rPr>
      </w:pPr>
    </w:p>
    <w:p w:rsidR="00F03EE5" w:rsidRPr="00FE236D" w:rsidRDefault="00F03EE5" w:rsidP="00F03EE5">
      <w:pPr>
        <w:tabs>
          <w:tab w:val="left" w:pos="2552"/>
        </w:tabs>
      </w:pPr>
      <w:r w:rsidRPr="00FE236D">
        <w:rPr>
          <w:b/>
        </w:rPr>
        <w:t>Zpracoval:</w:t>
      </w:r>
      <w:r w:rsidRPr="00FE236D">
        <w:tab/>
      </w:r>
      <w:r w:rsidRPr="00FE236D">
        <w:tab/>
        <w:t>Ing. Miroslav Schich</w:t>
      </w:r>
    </w:p>
    <w:p w:rsidR="00F03EE5" w:rsidRPr="00FE236D" w:rsidRDefault="00F03EE5" w:rsidP="00F03EE5">
      <w:pPr>
        <w:pStyle w:val="Obsah1"/>
      </w:pPr>
    </w:p>
    <w:p w:rsidR="00F03EE5" w:rsidRPr="00FE236D" w:rsidRDefault="00F03EE5" w:rsidP="00F03EE5">
      <w:r w:rsidRPr="00FE236D">
        <w:rPr>
          <w:b/>
        </w:rPr>
        <w:t>Odpovědný projektant:</w:t>
      </w:r>
      <w:r w:rsidRPr="00FE236D">
        <w:t xml:space="preserve"> </w:t>
      </w:r>
      <w:r w:rsidRPr="00FE236D">
        <w:tab/>
        <w:t>Ing.</w:t>
      </w:r>
      <w:r>
        <w:t xml:space="preserve"> </w:t>
      </w:r>
      <w:r w:rsidRPr="00FE236D">
        <w:t>Miroslav</w:t>
      </w:r>
      <w:r>
        <w:t xml:space="preserve"> </w:t>
      </w:r>
      <w:r w:rsidRPr="00FE236D">
        <w:t xml:space="preserve">Schich </w:t>
      </w:r>
    </w:p>
    <w:p w:rsidR="00F03EE5" w:rsidRDefault="00F03EE5" w:rsidP="00F03EE5">
      <w:pPr>
        <w:rPr>
          <w:b/>
        </w:rPr>
      </w:pPr>
    </w:p>
    <w:p w:rsidR="00F03EE5" w:rsidRDefault="00F03EE5" w:rsidP="00F03EE5">
      <w:pPr>
        <w:rPr>
          <w:b/>
        </w:rPr>
      </w:pPr>
    </w:p>
    <w:p w:rsidR="00F03EE5" w:rsidRPr="00FE236D" w:rsidRDefault="00F03EE5" w:rsidP="00F03EE5">
      <w:r w:rsidRPr="00FE236D">
        <w:rPr>
          <w:b/>
        </w:rPr>
        <w:t>Datum:</w:t>
      </w:r>
      <w:r w:rsidRPr="00FE236D">
        <w:t xml:space="preserve"> </w:t>
      </w:r>
      <w:r w:rsidRPr="00FE236D">
        <w:tab/>
      </w:r>
      <w:r w:rsidRPr="00FE236D">
        <w:tab/>
      </w:r>
      <w:r w:rsidRPr="00FE236D">
        <w:tab/>
      </w:r>
      <w:r w:rsidR="00453948">
        <w:t>31. 7. 2013</w:t>
      </w:r>
    </w:p>
    <w:p w:rsidR="00F03EE5" w:rsidRPr="00A31150" w:rsidRDefault="00F03EE5" w:rsidP="00F03EE5">
      <w:pPr>
        <w:rPr>
          <w:b/>
        </w:rPr>
      </w:pPr>
    </w:p>
    <w:p w:rsidR="00F03EE5" w:rsidRPr="00A31150" w:rsidRDefault="00F03EE5" w:rsidP="00F03EE5">
      <w:pPr>
        <w:rPr>
          <w:b/>
        </w:rPr>
      </w:pPr>
    </w:p>
    <w:p w:rsidR="00F03EE5" w:rsidRPr="00A31150" w:rsidRDefault="00F03EE5" w:rsidP="00F03EE5">
      <w:pPr>
        <w:rPr>
          <w:b/>
        </w:rPr>
      </w:pPr>
    </w:p>
    <w:p w:rsidR="00F03EE5" w:rsidRPr="00A31150" w:rsidRDefault="00F03EE5" w:rsidP="00F03EE5">
      <w:pPr>
        <w:rPr>
          <w:b/>
        </w:rPr>
      </w:pPr>
    </w:p>
    <w:p w:rsidR="00F03EE5" w:rsidRDefault="00F03EE5" w:rsidP="00F03EE5">
      <w:pPr>
        <w:rPr>
          <w:b/>
        </w:rPr>
      </w:pPr>
    </w:p>
    <w:p w:rsidR="00F03EE5" w:rsidRDefault="00F03EE5" w:rsidP="00F03EE5">
      <w:pPr>
        <w:rPr>
          <w:b/>
        </w:rPr>
      </w:pPr>
    </w:p>
    <w:p w:rsidR="00F03EE5" w:rsidRDefault="00F03EE5" w:rsidP="00F03EE5">
      <w:pPr>
        <w:rPr>
          <w:b/>
        </w:rPr>
      </w:pPr>
      <w:r>
        <w:rPr>
          <w:b/>
        </w:rPr>
        <w:lastRenderedPageBreak/>
        <w:tab/>
      </w:r>
      <w:r>
        <w:rPr>
          <w:b/>
        </w:rPr>
        <w:tab/>
      </w:r>
      <w:r>
        <w:rPr>
          <w:b/>
        </w:rPr>
        <w:tab/>
      </w:r>
      <w:r>
        <w:rPr>
          <w:b/>
        </w:rPr>
        <w:tab/>
      </w:r>
      <w:r>
        <w:rPr>
          <w:b/>
        </w:rPr>
        <w:tab/>
      </w:r>
      <w:r>
        <w:rPr>
          <w:b/>
        </w:rPr>
        <w:tab/>
      </w:r>
      <w:r>
        <w:rPr>
          <w:b/>
        </w:rPr>
        <w:tab/>
      </w:r>
      <w:r>
        <w:rPr>
          <w:b/>
        </w:rPr>
        <w:tab/>
      </w:r>
      <w:r>
        <w:rPr>
          <w:b/>
        </w:rPr>
        <w:tab/>
      </w:r>
      <w:r>
        <w:rPr>
          <w:b/>
        </w:rPr>
        <w:tab/>
        <w:t>Výtisk č.:</w:t>
      </w:r>
    </w:p>
    <w:p w:rsidR="00EA3ED8" w:rsidRDefault="00EA3ED8" w:rsidP="007A05EB">
      <w:pPr>
        <w:tabs>
          <w:tab w:val="left" w:pos="56"/>
        </w:tabs>
        <w:outlineLvl w:val="0"/>
        <w:rPr>
          <w:b/>
          <w:snapToGrid w:val="0"/>
        </w:rPr>
      </w:pPr>
    </w:p>
    <w:p w:rsidR="00993903" w:rsidRPr="0063433F" w:rsidRDefault="00993903" w:rsidP="000928A1">
      <w:pPr>
        <w:pStyle w:val="Zkladntext"/>
        <w:spacing w:after="0"/>
        <w:rPr>
          <w:b/>
          <w:snapToGrid w:val="0"/>
        </w:rPr>
      </w:pPr>
      <w:r w:rsidRPr="0063433F">
        <w:rPr>
          <w:b/>
          <w:snapToGrid w:val="0"/>
        </w:rPr>
        <w:tab/>
      </w:r>
      <w:r w:rsidRPr="0063433F">
        <w:rPr>
          <w:b/>
          <w:i/>
          <w:snapToGrid w:val="0"/>
        </w:rPr>
        <w:t xml:space="preserve"> </w:t>
      </w:r>
      <w:r w:rsidRPr="000928A1">
        <w:rPr>
          <w:b/>
        </w:rPr>
        <w:t>Seznam příloh :</w:t>
      </w:r>
      <w:r w:rsidRPr="0063433F">
        <w:rPr>
          <w:b/>
          <w:snapToGrid w:val="0"/>
        </w:rPr>
        <w:t xml:space="preserve">  </w:t>
      </w:r>
    </w:p>
    <w:p w:rsidR="00993903" w:rsidRPr="0063433F" w:rsidRDefault="00993903" w:rsidP="005A63E5">
      <w:pPr>
        <w:tabs>
          <w:tab w:val="left" w:pos="56"/>
        </w:tabs>
        <w:rPr>
          <w:b/>
          <w:snapToGrid w:val="0"/>
        </w:rPr>
      </w:pPr>
      <w:r w:rsidRPr="0063433F">
        <w:rPr>
          <w:b/>
          <w:snapToGrid w:val="0"/>
        </w:rPr>
        <w:tab/>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F 4.0</w:t>
      </w:r>
      <w:r w:rsidRPr="0063433F">
        <w:rPr>
          <w:b/>
          <w:snapToGrid w:val="0"/>
          <w:sz w:val="20"/>
        </w:rPr>
        <w:tab/>
      </w:r>
      <w:r w:rsidRPr="0063433F">
        <w:rPr>
          <w:b/>
          <w:snapToGrid w:val="0"/>
          <w:sz w:val="20"/>
        </w:rPr>
        <w:tab/>
        <w:t>Technická zpráva</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F 4.1</w:t>
      </w:r>
      <w:r w:rsidRPr="0063433F">
        <w:rPr>
          <w:b/>
          <w:snapToGrid w:val="0"/>
          <w:sz w:val="20"/>
        </w:rPr>
        <w:tab/>
      </w:r>
      <w:r w:rsidRPr="0063433F">
        <w:rPr>
          <w:b/>
          <w:snapToGrid w:val="0"/>
          <w:sz w:val="20"/>
        </w:rPr>
        <w:tab/>
        <w:t>Výkresová dokumentace oplocení</w:t>
      </w:r>
    </w:p>
    <w:p w:rsidR="00993903" w:rsidRPr="0063433F" w:rsidRDefault="00453B2B"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 xml:space="preserve">F </w:t>
      </w:r>
      <w:r w:rsidR="00993903" w:rsidRPr="0063433F">
        <w:rPr>
          <w:b/>
          <w:snapToGrid w:val="0"/>
          <w:sz w:val="20"/>
        </w:rPr>
        <w:t>4.1.1</w:t>
      </w:r>
      <w:r w:rsidR="00993903" w:rsidRPr="0063433F">
        <w:rPr>
          <w:b/>
          <w:snapToGrid w:val="0"/>
          <w:sz w:val="20"/>
        </w:rPr>
        <w:tab/>
      </w:r>
      <w:r w:rsidR="00993903" w:rsidRPr="0063433F">
        <w:rPr>
          <w:b/>
          <w:snapToGrid w:val="0"/>
          <w:sz w:val="20"/>
        </w:rPr>
        <w:tab/>
        <w:t>Celková situace – výměna oplocení a bran</w:t>
      </w:r>
    </w:p>
    <w:p w:rsidR="00993903" w:rsidRPr="0063433F" w:rsidRDefault="00453B2B"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 xml:space="preserve">F </w:t>
      </w:r>
      <w:r w:rsidR="00993903" w:rsidRPr="0063433F">
        <w:rPr>
          <w:b/>
          <w:snapToGrid w:val="0"/>
          <w:sz w:val="20"/>
        </w:rPr>
        <w:t>4.1.2</w:t>
      </w:r>
      <w:r w:rsidR="00993903" w:rsidRPr="0063433F">
        <w:rPr>
          <w:b/>
          <w:snapToGrid w:val="0"/>
          <w:sz w:val="20"/>
        </w:rPr>
        <w:tab/>
      </w:r>
      <w:r w:rsidR="00993903" w:rsidRPr="0063433F">
        <w:rPr>
          <w:b/>
          <w:snapToGrid w:val="0"/>
          <w:sz w:val="20"/>
        </w:rPr>
        <w:tab/>
        <w:t>Situace oplocení SO 01</w:t>
      </w:r>
    </w:p>
    <w:p w:rsidR="00993903" w:rsidRPr="0063433F" w:rsidRDefault="00453B2B"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 xml:space="preserve">F </w:t>
      </w:r>
      <w:r w:rsidR="00993903" w:rsidRPr="0063433F">
        <w:rPr>
          <w:b/>
          <w:snapToGrid w:val="0"/>
          <w:sz w:val="20"/>
        </w:rPr>
        <w:t>4.1.3</w:t>
      </w:r>
      <w:r w:rsidR="00993903" w:rsidRPr="0063433F">
        <w:rPr>
          <w:b/>
          <w:snapToGrid w:val="0"/>
          <w:sz w:val="20"/>
        </w:rPr>
        <w:tab/>
      </w:r>
      <w:r w:rsidR="00993903" w:rsidRPr="0063433F">
        <w:rPr>
          <w:b/>
          <w:snapToGrid w:val="0"/>
          <w:sz w:val="20"/>
        </w:rPr>
        <w:tab/>
        <w:t>Situace oplocení SO 02</w:t>
      </w:r>
    </w:p>
    <w:p w:rsidR="00993903" w:rsidRPr="0063433F" w:rsidRDefault="00453B2B"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 xml:space="preserve">F </w:t>
      </w:r>
      <w:r w:rsidR="00993903" w:rsidRPr="0063433F">
        <w:rPr>
          <w:b/>
          <w:snapToGrid w:val="0"/>
          <w:sz w:val="20"/>
        </w:rPr>
        <w:t>4.1.4</w:t>
      </w:r>
      <w:r w:rsidR="00993903" w:rsidRPr="0063433F">
        <w:rPr>
          <w:b/>
          <w:snapToGrid w:val="0"/>
          <w:sz w:val="20"/>
        </w:rPr>
        <w:tab/>
      </w:r>
      <w:r w:rsidR="00993903" w:rsidRPr="0063433F">
        <w:rPr>
          <w:b/>
          <w:snapToGrid w:val="0"/>
          <w:sz w:val="20"/>
        </w:rPr>
        <w:tab/>
        <w:t>Situace oplocení SO 04</w:t>
      </w:r>
    </w:p>
    <w:p w:rsidR="00993903" w:rsidRPr="0063433F" w:rsidRDefault="00453B2B"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 xml:space="preserve">F </w:t>
      </w:r>
      <w:r w:rsidR="00993903" w:rsidRPr="0063433F">
        <w:rPr>
          <w:b/>
          <w:snapToGrid w:val="0"/>
          <w:sz w:val="20"/>
        </w:rPr>
        <w:t>4.1.5</w:t>
      </w:r>
      <w:r w:rsidR="00993903" w:rsidRPr="0063433F">
        <w:rPr>
          <w:b/>
          <w:snapToGrid w:val="0"/>
          <w:sz w:val="20"/>
        </w:rPr>
        <w:tab/>
      </w:r>
      <w:r w:rsidR="00993903" w:rsidRPr="0063433F">
        <w:rPr>
          <w:b/>
          <w:snapToGrid w:val="0"/>
          <w:sz w:val="20"/>
        </w:rPr>
        <w:tab/>
        <w:t>Situace brány č.11</w:t>
      </w:r>
    </w:p>
    <w:p w:rsidR="004300EC" w:rsidRPr="0063433F" w:rsidRDefault="00453B2B"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 xml:space="preserve">F </w:t>
      </w:r>
      <w:r w:rsidR="00993903" w:rsidRPr="0063433F">
        <w:rPr>
          <w:b/>
          <w:snapToGrid w:val="0"/>
          <w:sz w:val="20"/>
        </w:rPr>
        <w:t>4.1.6</w:t>
      </w:r>
      <w:r w:rsidR="00993903" w:rsidRPr="0063433F">
        <w:rPr>
          <w:b/>
          <w:snapToGrid w:val="0"/>
          <w:sz w:val="20"/>
        </w:rPr>
        <w:tab/>
      </w:r>
      <w:r w:rsidR="00993903" w:rsidRPr="0063433F">
        <w:rPr>
          <w:b/>
          <w:snapToGrid w:val="0"/>
          <w:sz w:val="20"/>
        </w:rPr>
        <w:tab/>
      </w:r>
      <w:r w:rsidR="004300EC" w:rsidRPr="0063433F">
        <w:rPr>
          <w:b/>
          <w:snapToGrid w:val="0"/>
          <w:sz w:val="20"/>
        </w:rPr>
        <w:t>Situace příjezd k SO01</w:t>
      </w:r>
    </w:p>
    <w:p w:rsidR="00993903" w:rsidRPr="0063433F" w:rsidRDefault="00453B2B"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 xml:space="preserve">F </w:t>
      </w:r>
      <w:r w:rsidR="004300EC" w:rsidRPr="0063433F">
        <w:rPr>
          <w:b/>
          <w:snapToGrid w:val="0"/>
          <w:sz w:val="20"/>
        </w:rPr>
        <w:t>4.1.7</w:t>
      </w:r>
      <w:r w:rsidR="004300EC" w:rsidRPr="0063433F">
        <w:rPr>
          <w:b/>
          <w:snapToGrid w:val="0"/>
          <w:sz w:val="20"/>
        </w:rPr>
        <w:tab/>
      </w:r>
      <w:r w:rsidR="004300EC" w:rsidRPr="0063433F">
        <w:rPr>
          <w:b/>
          <w:snapToGrid w:val="0"/>
          <w:sz w:val="20"/>
        </w:rPr>
        <w:tab/>
      </w:r>
      <w:r w:rsidR="00993903" w:rsidRPr="0063433F">
        <w:rPr>
          <w:b/>
          <w:snapToGrid w:val="0"/>
          <w:sz w:val="20"/>
        </w:rPr>
        <w:t>Oplocení varianta č. 1</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4.1.8</w:t>
      </w:r>
      <w:r w:rsidR="00453B2B" w:rsidRPr="0063433F">
        <w:rPr>
          <w:b/>
          <w:snapToGrid w:val="0"/>
          <w:sz w:val="20"/>
        </w:rPr>
        <w:tab/>
      </w:r>
      <w:r w:rsidR="00453B2B" w:rsidRPr="0063433F">
        <w:rPr>
          <w:b/>
          <w:snapToGrid w:val="0"/>
          <w:sz w:val="20"/>
        </w:rPr>
        <w:tab/>
        <w:t>Oplocení varianta č.1 řez</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4.1.9</w:t>
      </w:r>
      <w:r w:rsidRPr="0063433F">
        <w:rPr>
          <w:b/>
          <w:snapToGrid w:val="0"/>
          <w:sz w:val="20"/>
        </w:rPr>
        <w:tab/>
      </w:r>
      <w:r w:rsidRPr="0063433F">
        <w:rPr>
          <w:b/>
          <w:snapToGrid w:val="0"/>
          <w:sz w:val="20"/>
        </w:rPr>
        <w:tab/>
        <w:t>Oplocení varianta č. 2</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4.1.10</w:t>
      </w:r>
      <w:r w:rsidR="00F03EE5">
        <w:rPr>
          <w:b/>
          <w:snapToGrid w:val="0"/>
          <w:sz w:val="20"/>
        </w:rPr>
        <w:tab/>
      </w:r>
      <w:r w:rsidR="00F03EE5">
        <w:rPr>
          <w:b/>
          <w:snapToGrid w:val="0"/>
          <w:sz w:val="20"/>
        </w:rPr>
        <w:tab/>
        <w:t>Op</w:t>
      </w:r>
      <w:r w:rsidRPr="0063433F">
        <w:rPr>
          <w:b/>
          <w:snapToGrid w:val="0"/>
          <w:sz w:val="20"/>
        </w:rPr>
        <w:t>locení varianta č.2 řez</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4.1.11</w:t>
      </w:r>
      <w:r w:rsidRPr="0063433F">
        <w:rPr>
          <w:b/>
          <w:snapToGrid w:val="0"/>
          <w:sz w:val="20"/>
        </w:rPr>
        <w:tab/>
      </w:r>
      <w:r w:rsidR="00F03EE5">
        <w:rPr>
          <w:b/>
          <w:snapToGrid w:val="0"/>
          <w:sz w:val="20"/>
        </w:rPr>
        <w:tab/>
        <w:t>Op</w:t>
      </w:r>
      <w:r w:rsidRPr="0063433F">
        <w:rPr>
          <w:b/>
          <w:snapToGrid w:val="0"/>
          <w:sz w:val="20"/>
        </w:rPr>
        <w:t>locení varianta č.3</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4.1.12</w:t>
      </w:r>
      <w:r w:rsidR="004300EC" w:rsidRPr="0063433F">
        <w:rPr>
          <w:b/>
          <w:snapToGrid w:val="0"/>
          <w:sz w:val="20"/>
        </w:rPr>
        <w:tab/>
      </w:r>
      <w:r w:rsidR="00F03EE5">
        <w:rPr>
          <w:b/>
          <w:snapToGrid w:val="0"/>
          <w:sz w:val="20"/>
        </w:rPr>
        <w:tab/>
        <w:t>Op</w:t>
      </w:r>
      <w:r w:rsidRPr="0063433F">
        <w:rPr>
          <w:b/>
          <w:snapToGrid w:val="0"/>
          <w:sz w:val="20"/>
        </w:rPr>
        <w:t>locení varianta č.4</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4.1.13</w:t>
      </w:r>
      <w:r w:rsidRPr="0063433F">
        <w:rPr>
          <w:b/>
          <w:snapToGrid w:val="0"/>
          <w:sz w:val="20"/>
        </w:rPr>
        <w:tab/>
      </w:r>
      <w:r w:rsidR="00F03EE5">
        <w:rPr>
          <w:b/>
          <w:snapToGrid w:val="0"/>
          <w:sz w:val="20"/>
        </w:rPr>
        <w:tab/>
        <w:t>Op</w:t>
      </w:r>
      <w:r w:rsidRPr="0063433F">
        <w:rPr>
          <w:b/>
          <w:snapToGrid w:val="0"/>
          <w:sz w:val="20"/>
        </w:rPr>
        <w:t xml:space="preserve">locení bavolet </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4.1.14</w:t>
      </w:r>
      <w:r w:rsidRPr="0063433F">
        <w:rPr>
          <w:b/>
          <w:snapToGrid w:val="0"/>
          <w:sz w:val="20"/>
        </w:rPr>
        <w:tab/>
      </w:r>
      <w:r w:rsidR="00F03EE5">
        <w:rPr>
          <w:b/>
          <w:snapToGrid w:val="0"/>
          <w:sz w:val="20"/>
        </w:rPr>
        <w:tab/>
        <w:t>Sl</w:t>
      </w:r>
      <w:r w:rsidRPr="0063433F">
        <w:rPr>
          <w:b/>
          <w:snapToGrid w:val="0"/>
          <w:sz w:val="20"/>
        </w:rPr>
        <w:t>oup oplocení objektu č 95</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4.1.15</w:t>
      </w:r>
      <w:r w:rsidR="00453B2B" w:rsidRPr="0063433F">
        <w:rPr>
          <w:b/>
          <w:snapToGrid w:val="0"/>
          <w:sz w:val="20"/>
        </w:rPr>
        <w:tab/>
      </w:r>
      <w:r w:rsidR="00F03EE5">
        <w:rPr>
          <w:b/>
          <w:snapToGrid w:val="0"/>
          <w:sz w:val="20"/>
        </w:rPr>
        <w:tab/>
        <w:t>B</w:t>
      </w:r>
      <w:r w:rsidR="00453B2B" w:rsidRPr="0063433F">
        <w:rPr>
          <w:b/>
          <w:snapToGrid w:val="0"/>
          <w:sz w:val="20"/>
        </w:rPr>
        <w:t>rána č. 1</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4.1.16</w:t>
      </w:r>
      <w:r w:rsidR="007569FD" w:rsidRPr="0063433F">
        <w:rPr>
          <w:b/>
          <w:snapToGrid w:val="0"/>
          <w:sz w:val="20"/>
        </w:rPr>
        <w:tab/>
      </w:r>
      <w:r w:rsidR="00F03EE5">
        <w:rPr>
          <w:b/>
          <w:snapToGrid w:val="0"/>
          <w:sz w:val="20"/>
        </w:rPr>
        <w:tab/>
      </w:r>
      <w:r w:rsidR="007569FD" w:rsidRPr="0063433F">
        <w:rPr>
          <w:b/>
          <w:snapToGrid w:val="0"/>
          <w:sz w:val="20"/>
        </w:rPr>
        <w:t xml:space="preserve">Brána č. </w:t>
      </w:r>
      <w:r w:rsidRPr="0063433F">
        <w:rPr>
          <w:b/>
          <w:snapToGrid w:val="0"/>
          <w:sz w:val="20"/>
        </w:rPr>
        <w:t xml:space="preserve"> 4, 6, 8, 9, 10, 14, 16</w:t>
      </w:r>
    </w:p>
    <w:p w:rsidR="00993903" w:rsidRPr="0063433F" w:rsidRDefault="00993903" w:rsidP="00CD775B">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4.1.17</w:t>
      </w:r>
      <w:r w:rsidR="00453B2B" w:rsidRPr="0063433F">
        <w:rPr>
          <w:b/>
          <w:snapToGrid w:val="0"/>
          <w:sz w:val="20"/>
        </w:rPr>
        <w:tab/>
      </w:r>
      <w:r w:rsidR="00F03EE5">
        <w:rPr>
          <w:b/>
          <w:snapToGrid w:val="0"/>
          <w:sz w:val="20"/>
        </w:rPr>
        <w:tab/>
      </w:r>
      <w:r w:rsidR="00453B2B" w:rsidRPr="0063433F">
        <w:rPr>
          <w:b/>
          <w:snapToGrid w:val="0"/>
          <w:sz w:val="20"/>
        </w:rPr>
        <w:t xml:space="preserve">Brána č. </w:t>
      </w:r>
      <w:r w:rsidR="007569FD" w:rsidRPr="0063433F">
        <w:rPr>
          <w:b/>
          <w:snapToGrid w:val="0"/>
          <w:sz w:val="20"/>
        </w:rPr>
        <w:t xml:space="preserve">2, </w:t>
      </w:r>
      <w:r w:rsidR="00453B2B" w:rsidRPr="0063433F">
        <w:rPr>
          <w:b/>
          <w:snapToGrid w:val="0"/>
          <w:sz w:val="20"/>
        </w:rPr>
        <w:t>3</w:t>
      </w:r>
    </w:p>
    <w:p w:rsidR="007569FD" w:rsidRPr="0063433F" w:rsidRDefault="00993903" w:rsidP="00CD775B">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bookmarkStart w:id="0" w:name="OLE_LINK2"/>
      <w:r w:rsidR="007569FD" w:rsidRPr="0063433F">
        <w:rPr>
          <w:b/>
          <w:snapToGrid w:val="0"/>
          <w:sz w:val="20"/>
        </w:rPr>
        <w:t>F 4.1.17a</w:t>
      </w:r>
      <w:bookmarkEnd w:id="0"/>
      <w:r w:rsidR="007569FD" w:rsidRPr="0063433F">
        <w:rPr>
          <w:b/>
          <w:snapToGrid w:val="0"/>
          <w:sz w:val="20"/>
        </w:rPr>
        <w:tab/>
        <w:t>Brána č. 7</w:t>
      </w:r>
    </w:p>
    <w:p w:rsidR="00993903" w:rsidRPr="0063433F" w:rsidRDefault="007569FD" w:rsidP="00CD775B">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4.1.18</w:t>
      </w:r>
      <w:r w:rsidR="00993903" w:rsidRPr="0063433F">
        <w:rPr>
          <w:b/>
          <w:snapToGrid w:val="0"/>
          <w:sz w:val="20"/>
        </w:rPr>
        <w:tab/>
      </w:r>
      <w:r w:rsidR="00F03EE5">
        <w:rPr>
          <w:b/>
          <w:snapToGrid w:val="0"/>
          <w:sz w:val="20"/>
        </w:rPr>
        <w:tab/>
      </w:r>
      <w:r w:rsidR="00993903" w:rsidRPr="0063433F">
        <w:rPr>
          <w:b/>
          <w:snapToGrid w:val="0"/>
          <w:sz w:val="20"/>
        </w:rPr>
        <w:t>Brána č. 15</w:t>
      </w:r>
    </w:p>
    <w:p w:rsidR="00993903" w:rsidRPr="0063433F" w:rsidRDefault="00993903" w:rsidP="00CD775B">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4.1.19</w:t>
      </w:r>
      <w:r w:rsidR="00F03EE5">
        <w:rPr>
          <w:b/>
          <w:snapToGrid w:val="0"/>
          <w:sz w:val="20"/>
        </w:rPr>
        <w:tab/>
      </w:r>
      <w:r w:rsidRPr="0063433F">
        <w:rPr>
          <w:b/>
          <w:snapToGrid w:val="0"/>
          <w:sz w:val="20"/>
        </w:rPr>
        <w:tab/>
        <w:t>Brána č. S4</w:t>
      </w:r>
    </w:p>
    <w:p w:rsidR="00993903" w:rsidRPr="0063433F" w:rsidRDefault="00993903" w:rsidP="00CD775B">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4.1.20</w:t>
      </w:r>
      <w:r w:rsidR="00F03EE5">
        <w:rPr>
          <w:b/>
          <w:snapToGrid w:val="0"/>
          <w:sz w:val="20"/>
        </w:rPr>
        <w:tab/>
      </w:r>
      <w:r w:rsidRPr="0063433F">
        <w:rPr>
          <w:b/>
          <w:snapToGrid w:val="0"/>
          <w:sz w:val="20"/>
        </w:rPr>
        <w:tab/>
        <w:t>Brána č. 11</w:t>
      </w:r>
    </w:p>
    <w:p w:rsidR="00993903" w:rsidRPr="0063433F" w:rsidRDefault="00993903" w:rsidP="00CD775B">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4.1.21</w:t>
      </w:r>
      <w:r w:rsidRPr="0063433F">
        <w:rPr>
          <w:b/>
          <w:snapToGrid w:val="0"/>
          <w:sz w:val="20"/>
        </w:rPr>
        <w:tab/>
      </w:r>
      <w:r w:rsidR="00F03EE5">
        <w:rPr>
          <w:b/>
          <w:snapToGrid w:val="0"/>
          <w:sz w:val="20"/>
        </w:rPr>
        <w:tab/>
      </w:r>
      <w:r w:rsidRPr="0063433F">
        <w:rPr>
          <w:b/>
          <w:snapToGrid w:val="0"/>
          <w:sz w:val="20"/>
        </w:rPr>
        <w:t>Brána č. S3</w:t>
      </w:r>
    </w:p>
    <w:p w:rsidR="00993903" w:rsidRPr="0063433F" w:rsidRDefault="00993903" w:rsidP="00CD775B">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 xml:space="preserve">F </w:t>
      </w:r>
      <w:r w:rsidR="004300EC" w:rsidRPr="0063433F">
        <w:rPr>
          <w:b/>
          <w:snapToGrid w:val="0"/>
          <w:sz w:val="20"/>
        </w:rPr>
        <w:t>4.1.22</w:t>
      </w:r>
      <w:r w:rsidR="00453B2B" w:rsidRPr="0063433F">
        <w:rPr>
          <w:b/>
          <w:snapToGrid w:val="0"/>
          <w:sz w:val="20"/>
        </w:rPr>
        <w:tab/>
      </w:r>
      <w:r w:rsidR="00F03EE5">
        <w:rPr>
          <w:b/>
          <w:snapToGrid w:val="0"/>
          <w:sz w:val="20"/>
        </w:rPr>
        <w:tab/>
      </w:r>
      <w:r w:rsidR="00453B2B" w:rsidRPr="0063433F">
        <w:rPr>
          <w:b/>
          <w:snapToGrid w:val="0"/>
          <w:sz w:val="20"/>
        </w:rPr>
        <w:t>Detail zástrku</w:t>
      </w:r>
    </w:p>
    <w:p w:rsidR="00993903" w:rsidRPr="0063433F" w:rsidRDefault="00993903"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r>
      <w:r w:rsidR="00453B2B" w:rsidRPr="0063433F">
        <w:rPr>
          <w:b/>
          <w:snapToGrid w:val="0"/>
          <w:sz w:val="20"/>
        </w:rPr>
        <w:t>F 4.1.23</w:t>
      </w:r>
      <w:r w:rsidR="00453B2B" w:rsidRPr="0063433F">
        <w:rPr>
          <w:b/>
          <w:snapToGrid w:val="0"/>
          <w:sz w:val="20"/>
        </w:rPr>
        <w:tab/>
      </w:r>
      <w:r w:rsidR="00F03EE5">
        <w:rPr>
          <w:b/>
          <w:snapToGrid w:val="0"/>
          <w:sz w:val="20"/>
        </w:rPr>
        <w:tab/>
      </w:r>
      <w:r w:rsidR="00453B2B" w:rsidRPr="0063433F">
        <w:rPr>
          <w:b/>
          <w:snapToGrid w:val="0"/>
          <w:sz w:val="20"/>
        </w:rPr>
        <w:t>ŘEZ SO 01  - vjezd, výjezd</w:t>
      </w:r>
    </w:p>
    <w:p w:rsidR="00453B2B" w:rsidRPr="0063433F" w:rsidRDefault="00453B2B"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F 4.1.24</w:t>
      </w:r>
      <w:r w:rsidR="00F03EE5">
        <w:rPr>
          <w:b/>
          <w:snapToGrid w:val="0"/>
          <w:sz w:val="20"/>
        </w:rPr>
        <w:tab/>
      </w:r>
      <w:r w:rsidRPr="0063433F">
        <w:rPr>
          <w:b/>
          <w:snapToGrid w:val="0"/>
          <w:sz w:val="20"/>
        </w:rPr>
        <w:tab/>
        <w:t>Závory</w:t>
      </w:r>
    </w:p>
    <w:p w:rsidR="00453B2B" w:rsidRPr="0063433F" w:rsidRDefault="00453B2B"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F 4.1.25</w:t>
      </w:r>
      <w:r w:rsidRPr="0063433F">
        <w:rPr>
          <w:b/>
          <w:snapToGrid w:val="0"/>
          <w:sz w:val="20"/>
        </w:rPr>
        <w:tab/>
      </w:r>
      <w:r w:rsidR="00F03EE5">
        <w:rPr>
          <w:b/>
          <w:snapToGrid w:val="0"/>
          <w:sz w:val="20"/>
        </w:rPr>
        <w:tab/>
      </w:r>
      <w:r w:rsidRPr="0063433F">
        <w:rPr>
          <w:b/>
          <w:snapToGrid w:val="0"/>
          <w:sz w:val="20"/>
        </w:rPr>
        <w:t>Turniket</w:t>
      </w:r>
    </w:p>
    <w:p w:rsidR="00926432" w:rsidRPr="0063433F" w:rsidRDefault="00926432"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F 4.1.26</w:t>
      </w:r>
      <w:r w:rsidR="00F03EE5">
        <w:rPr>
          <w:b/>
          <w:snapToGrid w:val="0"/>
          <w:sz w:val="20"/>
        </w:rPr>
        <w:tab/>
      </w:r>
      <w:r w:rsidRPr="0063433F">
        <w:rPr>
          <w:b/>
          <w:snapToGrid w:val="0"/>
          <w:sz w:val="20"/>
        </w:rPr>
        <w:tab/>
        <w:t>Branka objekt č 95</w:t>
      </w:r>
    </w:p>
    <w:p w:rsidR="00F90B12" w:rsidRPr="0063433F" w:rsidRDefault="00F90B12" w:rsidP="005A63E5">
      <w:pPr>
        <w:tabs>
          <w:tab w:val="left" w:pos="56"/>
        </w:tabs>
        <w:rPr>
          <w:b/>
          <w:snapToGrid w:val="0"/>
          <w:sz w:val="20"/>
        </w:rPr>
      </w:pPr>
      <w:r w:rsidRPr="0063433F">
        <w:rPr>
          <w:b/>
          <w:snapToGrid w:val="0"/>
          <w:sz w:val="20"/>
        </w:rPr>
        <w:tab/>
      </w:r>
      <w:r w:rsidRPr="0063433F">
        <w:rPr>
          <w:b/>
          <w:snapToGrid w:val="0"/>
          <w:sz w:val="20"/>
        </w:rPr>
        <w:tab/>
      </w:r>
      <w:r w:rsidRPr="0063433F">
        <w:rPr>
          <w:b/>
          <w:snapToGrid w:val="0"/>
          <w:sz w:val="20"/>
        </w:rPr>
        <w:tab/>
        <w:t>F 4.1.27</w:t>
      </w:r>
      <w:r w:rsidRPr="0063433F">
        <w:rPr>
          <w:b/>
          <w:snapToGrid w:val="0"/>
          <w:sz w:val="20"/>
        </w:rPr>
        <w:tab/>
      </w:r>
      <w:r w:rsidR="00F03EE5">
        <w:rPr>
          <w:b/>
          <w:snapToGrid w:val="0"/>
          <w:sz w:val="20"/>
        </w:rPr>
        <w:tab/>
      </w:r>
      <w:r w:rsidRPr="0063433F">
        <w:rPr>
          <w:b/>
          <w:snapToGrid w:val="0"/>
          <w:sz w:val="20"/>
        </w:rPr>
        <w:t>Základová deska kotvení turniketu</w:t>
      </w:r>
    </w:p>
    <w:p w:rsidR="00993903" w:rsidRDefault="00993903"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Default="00EA3ED8" w:rsidP="005A63E5"/>
    <w:p w:rsidR="00EA3ED8" w:rsidRPr="0063433F" w:rsidRDefault="00EA3ED8" w:rsidP="005A63E5"/>
    <w:p w:rsidR="00993903" w:rsidRPr="0063433F" w:rsidRDefault="000928A1" w:rsidP="007A05EB">
      <w:pPr>
        <w:pStyle w:val="Zkladntext"/>
        <w:outlineLvl w:val="0"/>
        <w:rPr>
          <w:b/>
          <w:sz w:val="32"/>
          <w:u w:val="single"/>
        </w:rPr>
      </w:pPr>
      <w:r>
        <w:rPr>
          <w:b/>
          <w:sz w:val="32"/>
          <w:u w:val="single"/>
        </w:rPr>
        <w:t>A</w:t>
      </w:r>
      <w:r w:rsidR="00993903" w:rsidRPr="0063433F">
        <w:rPr>
          <w:b/>
          <w:sz w:val="32"/>
          <w:u w:val="single"/>
        </w:rPr>
        <w:t>.</w:t>
      </w:r>
      <w:r w:rsidR="00993903" w:rsidRPr="0063433F">
        <w:rPr>
          <w:b/>
          <w:sz w:val="32"/>
          <w:u w:val="single"/>
        </w:rPr>
        <w:tab/>
        <w:t>ÚVODNÍ ÚDAJE</w:t>
      </w:r>
    </w:p>
    <w:p w:rsidR="00993903" w:rsidRPr="0063433F" w:rsidRDefault="00993903" w:rsidP="005A63E5">
      <w:pPr>
        <w:pStyle w:val="Nzevodstavce"/>
        <w:rPr>
          <w:rFonts w:ascii="Times New Roman" w:hAnsi="Times New Roman" w:cs="Times New Roman"/>
          <w:b w:val="0"/>
          <w:sz w:val="20"/>
          <w:u w:val="none"/>
        </w:rPr>
      </w:pPr>
    </w:p>
    <w:p w:rsidR="00993903" w:rsidRPr="0063433F" w:rsidRDefault="00993903" w:rsidP="005A63E5">
      <w:pPr>
        <w:pStyle w:val="Nzevodstavce"/>
        <w:rPr>
          <w:rFonts w:ascii="Times New Roman" w:hAnsi="Times New Roman" w:cs="Times New Roman"/>
          <w:b w:val="0"/>
          <w:sz w:val="20"/>
          <w:u w:val="none"/>
        </w:rPr>
      </w:pPr>
    </w:p>
    <w:p w:rsidR="00993903" w:rsidRPr="0063433F" w:rsidRDefault="00993903" w:rsidP="005A63E5">
      <w:pPr>
        <w:pStyle w:val="Nzevodstavce"/>
        <w:rPr>
          <w:rFonts w:ascii="Times New Roman" w:hAnsi="Times New Roman" w:cs="Times New Roman"/>
          <w:b w:val="0"/>
          <w:sz w:val="20"/>
          <w:u w:val="none"/>
        </w:rPr>
      </w:pPr>
    </w:p>
    <w:p w:rsidR="00993903" w:rsidRPr="0063433F" w:rsidRDefault="00993903" w:rsidP="005A63E5">
      <w:pPr>
        <w:pStyle w:val="Nzevodstavce"/>
        <w:rPr>
          <w:rFonts w:ascii="Times New Roman" w:hAnsi="Times New Roman" w:cs="Times New Roman"/>
          <w:b w:val="0"/>
          <w:sz w:val="20"/>
          <w:u w:val="none"/>
        </w:rPr>
      </w:pPr>
    </w:p>
    <w:p w:rsidR="00993903" w:rsidRPr="0063433F" w:rsidRDefault="00993903" w:rsidP="005A63E5">
      <w:pPr>
        <w:pStyle w:val="Nzevodstavce"/>
        <w:rPr>
          <w:rFonts w:ascii="Times New Roman" w:hAnsi="Times New Roman" w:cs="Times New Roman"/>
          <w:b w:val="0"/>
          <w:sz w:val="20"/>
          <w:u w:val="none"/>
        </w:rPr>
      </w:pPr>
    </w:p>
    <w:p w:rsidR="00993903" w:rsidRPr="0063433F" w:rsidRDefault="00993903" w:rsidP="007A05EB">
      <w:pPr>
        <w:pStyle w:val="Nzevodstavce"/>
        <w:outlineLvl w:val="0"/>
        <w:rPr>
          <w:rFonts w:ascii="Times New Roman" w:hAnsi="Times New Roman" w:cs="Times New Roman"/>
          <w:outline w:val="0"/>
          <w:sz w:val="26"/>
        </w:rPr>
      </w:pPr>
      <w:r w:rsidRPr="0063433F">
        <w:rPr>
          <w:rFonts w:ascii="Times New Roman" w:hAnsi="Times New Roman" w:cs="Times New Roman"/>
          <w:outline w:val="0"/>
          <w:sz w:val="26"/>
        </w:rPr>
        <w:t>Identifikační údaje</w:t>
      </w:r>
    </w:p>
    <w:p w:rsidR="00993903" w:rsidRPr="0063433F" w:rsidRDefault="00993903" w:rsidP="005A63E5">
      <w:pPr>
        <w:rPr>
          <w:sz w:val="16"/>
        </w:rPr>
      </w:pPr>
    </w:p>
    <w:p w:rsidR="00993903" w:rsidRPr="0063433F" w:rsidRDefault="00993903" w:rsidP="005A63E5">
      <w:pPr>
        <w:pStyle w:val="Zkladntext"/>
        <w:rPr>
          <w:sz w:val="20"/>
        </w:rPr>
      </w:pPr>
    </w:p>
    <w:p w:rsidR="00993903" w:rsidRPr="0063433F" w:rsidRDefault="00993903" w:rsidP="005A63E5">
      <w:pPr>
        <w:pStyle w:val="Zkladntext"/>
        <w:rPr>
          <w:sz w:val="20"/>
        </w:rPr>
      </w:pPr>
    </w:p>
    <w:p w:rsidR="00993903" w:rsidRPr="00EA3ED8" w:rsidRDefault="00993903" w:rsidP="00486FD3">
      <w:pPr>
        <w:pStyle w:val="Zkladntext"/>
        <w:spacing w:after="0"/>
        <w:rPr>
          <w:szCs w:val="24"/>
        </w:rPr>
      </w:pPr>
      <w:r w:rsidRPr="00EA3ED8">
        <w:rPr>
          <w:b/>
        </w:rPr>
        <w:t>Název stavby</w:t>
      </w:r>
      <w:r w:rsidR="00EA3ED8">
        <w:tab/>
      </w:r>
      <w:r w:rsidRPr="0063433F">
        <w:tab/>
        <w:t>:</w:t>
      </w:r>
      <w:r w:rsidRPr="0063433F">
        <w:tab/>
      </w:r>
      <w:r w:rsidR="00EA3ED8" w:rsidRPr="00EA3ED8">
        <w:rPr>
          <w:szCs w:val="24"/>
        </w:rPr>
        <w:t>Komplexní zabezpečení mezinárodního letiště Brno - Tuřany</w:t>
      </w:r>
    </w:p>
    <w:p w:rsidR="00993903" w:rsidRPr="00EA3ED8" w:rsidRDefault="00993903" w:rsidP="00486FD3">
      <w:pPr>
        <w:pStyle w:val="Zkladntext"/>
        <w:spacing w:after="0"/>
        <w:ind w:left="4253" w:hanging="713"/>
        <w:rPr>
          <w:szCs w:val="24"/>
        </w:rPr>
      </w:pPr>
    </w:p>
    <w:p w:rsidR="00993903" w:rsidRPr="0063433F" w:rsidRDefault="00EA3ED8" w:rsidP="00530140">
      <w:pPr>
        <w:pStyle w:val="Zkladntext"/>
        <w:spacing w:after="0"/>
        <w:ind w:left="2832" w:firstLine="708"/>
        <w:rPr>
          <w:sz w:val="22"/>
        </w:rPr>
      </w:pPr>
      <w:r>
        <w:t>SO 05</w:t>
      </w:r>
      <w:r w:rsidR="00993903" w:rsidRPr="0063433F">
        <w:t xml:space="preserve"> - Oplocení</w:t>
      </w:r>
    </w:p>
    <w:p w:rsidR="00993903" w:rsidRPr="0063433F" w:rsidRDefault="00993903" w:rsidP="00486FD3">
      <w:pPr>
        <w:pStyle w:val="Zkladntext"/>
        <w:spacing w:after="0"/>
        <w:ind w:left="2832" w:firstLine="708"/>
        <w:rPr>
          <w:sz w:val="22"/>
        </w:rPr>
      </w:pPr>
    </w:p>
    <w:p w:rsidR="00993903" w:rsidRPr="0063433F" w:rsidRDefault="00993903" w:rsidP="00486FD3">
      <w:pPr>
        <w:pStyle w:val="Zkladntext"/>
        <w:spacing w:after="0"/>
        <w:rPr>
          <w:sz w:val="16"/>
        </w:rPr>
      </w:pPr>
    </w:p>
    <w:p w:rsidR="00993903" w:rsidRPr="0063433F" w:rsidRDefault="00993903" w:rsidP="00486FD3">
      <w:pPr>
        <w:pStyle w:val="Zkladntext"/>
        <w:spacing w:after="0"/>
        <w:rPr>
          <w:sz w:val="16"/>
        </w:rPr>
      </w:pPr>
      <w:r w:rsidRPr="0063433F">
        <w:rPr>
          <w:sz w:val="16"/>
        </w:rPr>
        <w:tab/>
      </w:r>
      <w:r w:rsidRPr="0063433F">
        <w:rPr>
          <w:sz w:val="16"/>
        </w:rPr>
        <w:tab/>
      </w:r>
      <w:r w:rsidRPr="0063433F">
        <w:rPr>
          <w:sz w:val="16"/>
        </w:rPr>
        <w:tab/>
      </w:r>
      <w:r w:rsidRPr="0063433F">
        <w:rPr>
          <w:sz w:val="16"/>
        </w:rPr>
        <w:tab/>
      </w:r>
    </w:p>
    <w:p w:rsidR="00993903" w:rsidRPr="0063433F" w:rsidRDefault="00993903" w:rsidP="00486FD3">
      <w:pPr>
        <w:pStyle w:val="Zkladntext"/>
        <w:spacing w:after="0"/>
      </w:pPr>
      <w:r w:rsidRPr="00EA3ED8">
        <w:rPr>
          <w:b/>
        </w:rPr>
        <w:t>Charakter stavby</w:t>
      </w:r>
      <w:r w:rsidR="00EA3ED8" w:rsidRPr="00EA3ED8">
        <w:rPr>
          <w:b/>
        </w:rPr>
        <w:tab/>
      </w:r>
      <w:r w:rsidRPr="0063433F">
        <w:t>:</w:t>
      </w:r>
      <w:r w:rsidRPr="0063433F">
        <w:tab/>
      </w:r>
      <w:r w:rsidR="00453B2B" w:rsidRPr="0063433F">
        <w:t>Výměna</w:t>
      </w:r>
      <w:r w:rsidRPr="0063433F">
        <w:t xml:space="preserve"> stávajícího oplocení</w:t>
      </w:r>
      <w:r w:rsidR="00453B2B" w:rsidRPr="0063433F">
        <w:t xml:space="preserve"> a</w:t>
      </w:r>
      <w:r w:rsidRPr="0063433F">
        <w:t xml:space="preserve"> doplnění oplocení na perimetru areálu letiště</w:t>
      </w:r>
      <w:r w:rsidR="00010A56" w:rsidRPr="0063433F">
        <w:t xml:space="preserve"> </w:t>
      </w:r>
      <w:r w:rsidR="004B1171">
        <w:t xml:space="preserve">(původně v DUR SO 04) </w:t>
      </w:r>
      <w:r w:rsidR="00010A56" w:rsidRPr="0063433F">
        <w:t xml:space="preserve">a </w:t>
      </w:r>
      <w:r w:rsidRPr="0063433F">
        <w:t>vyhrazeného prostoru</w:t>
      </w:r>
      <w:r w:rsidR="004B1171">
        <w:t xml:space="preserve"> (původně v DUR SO 05)</w:t>
      </w:r>
      <w:r w:rsidR="00453B2B" w:rsidRPr="0063433F">
        <w:t xml:space="preserve">. Výměna bran a </w:t>
      </w:r>
      <w:r w:rsidR="00010A56" w:rsidRPr="0063433F">
        <w:t>doplnění bran.</w:t>
      </w:r>
      <w:r w:rsidR="00095D17" w:rsidRPr="0063433F">
        <w:t xml:space="preserve"> Instalace závor a turniketu</w:t>
      </w:r>
    </w:p>
    <w:p w:rsidR="00993903" w:rsidRPr="0063433F" w:rsidRDefault="00993903" w:rsidP="00486FD3">
      <w:pPr>
        <w:pStyle w:val="Zkladntext"/>
        <w:spacing w:after="0"/>
        <w:rPr>
          <w:sz w:val="16"/>
        </w:rPr>
      </w:pPr>
    </w:p>
    <w:p w:rsidR="00993903" w:rsidRPr="0063433F" w:rsidRDefault="00993903" w:rsidP="00486FD3">
      <w:pPr>
        <w:pStyle w:val="Zkladntext"/>
        <w:spacing w:after="0"/>
        <w:rPr>
          <w:sz w:val="16"/>
        </w:rPr>
      </w:pPr>
    </w:p>
    <w:p w:rsidR="00993903" w:rsidRPr="0063433F" w:rsidRDefault="00993903" w:rsidP="00486FD3">
      <w:pPr>
        <w:pStyle w:val="Zkladntext"/>
        <w:spacing w:after="0"/>
        <w:rPr>
          <w:sz w:val="16"/>
        </w:rPr>
      </w:pPr>
    </w:p>
    <w:p w:rsidR="00993903" w:rsidRPr="0063433F" w:rsidRDefault="00993903" w:rsidP="00486FD3">
      <w:pPr>
        <w:pStyle w:val="Zkladntext"/>
        <w:spacing w:after="0"/>
        <w:rPr>
          <w:sz w:val="16"/>
        </w:rPr>
      </w:pPr>
    </w:p>
    <w:p w:rsidR="00993903" w:rsidRPr="0063433F" w:rsidRDefault="00993903" w:rsidP="00684988">
      <w:pPr>
        <w:pStyle w:val="Zkladntext"/>
        <w:spacing w:after="0"/>
      </w:pPr>
      <w:r w:rsidRPr="00EA3ED8">
        <w:rPr>
          <w:b/>
        </w:rPr>
        <w:t>Místo stavby</w:t>
      </w:r>
      <w:r w:rsidR="00EA3ED8">
        <w:tab/>
      </w:r>
      <w:r w:rsidR="00EA3ED8">
        <w:tab/>
      </w:r>
      <w:r w:rsidRPr="0063433F">
        <w:t xml:space="preserve">: </w:t>
      </w:r>
      <w:r w:rsidRPr="0063433F">
        <w:tab/>
      </w:r>
      <w:r w:rsidRPr="0063433F">
        <w:rPr>
          <w:szCs w:val="24"/>
        </w:rPr>
        <w:t>LETIŠTĚ BRNO a.s., Letiště Brno -Tuřany, 627 00 Brno</w:t>
      </w:r>
    </w:p>
    <w:p w:rsidR="00993903" w:rsidRPr="0063433F" w:rsidRDefault="00993903" w:rsidP="00486FD3">
      <w:pPr>
        <w:pStyle w:val="Zkladntext"/>
        <w:tabs>
          <w:tab w:val="left" w:pos="4280"/>
          <w:tab w:val="left" w:pos="5227"/>
        </w:tabs>
        <w:spacing w:after="0"/>
        <w:rPr>
          <w:b/>
          <w:sz w:val="16"/>
        </w:rPr>
      </w:pPr>
    </w:p>
    <w:p w:rsidR="00993903" w:rsidRPr="0063433F" w:rsidRDefault="00993903" w:rsidP="005A63E5">
      <w:pPr>
        <w:pStyle w:val="Zkladntext"/>
        <w:tabs>
          <w:tab w:val="left" w:pos="4280"/>
          <w:tab w:val="left" w:pos="5227"/>
        </w:tabs>
        <w:rPr>
          <w:b/>
          <w:sz w:val="16"/>
        </w:rPr>
      </w:pPr>
      <w:r w:rsidRPr="0063433F">
        <w:rPr>
          <w:sz w:val="16"/>
        </w:rPr>
        <w:tab/>
      </w:r>
      <w:r w:rsidRPr="0063433F">
        <w:rPr>
          <w:sz w:val="16"/>
        </w:rPr>
        <w:tab/>
      </w:r>
      <w:r w:rsidRPr="0063433F">
        <w:rPr>
          <w:sz w:val="16"/>
        </w:rPr>
        <w:tab/>
      </w:r>
      <w:r w:rsidRPr="0063433F">
        <w:rPr>
          <w:sz w:val="16"/>
        </w:rPr>
        <w:tab/>
      </w:r>
      <w:r w:rsidRPr="0063433F">
        <w:rPr>
          <w:sz w:val="16"/>
        </w:rPr>
        <w:tab/>
      </w:r>
    </w:p>
    <w:p w:rsidR="00993903" w:rsidRPr="0063433F" w:rsidRDefault="00993903" w:rsidP="005A63E5">
      <w:pPr>
        <w:pStyle w:val="Zkladntext"/>
        <w:rPr>
          <w:b/>
          <w:sz w:val="12"/>
        </w:rPr>
      </w:pPr>
      <w:r w:rsidRPr="0063433F">
        <w:rPr>
          <w:sz w:val="16"/>
        </w:rPr>
        <w:tab/>
      </w:r>
      <w:r w:rsidRPr="0063433F">
        <w:rPr>
          <w:sz w:val="16"/>
        </w:rPr>
        <w:tab/>
      </w:r>
      <w:r w:rsidRPr="0063433F">
        <w:rPr>
          <w:sz w:val="16"/>
        </w:rPr>
        <w:tab/>
      </w:r>
      <w:r w:rsidRPr="0063433F">
        <w:rPr>
          <w:sz w:val="16"/>
        </w:rPr>
        <w:tab/>
      </w:r>
      <w:r w:rsidRPr="0063433F">
        <w:rPr>
          <w:sz w:val="16"/>
        </w:rPr>
        <w:tab/>
      </w:r>
      <w:r w:rsidRPr="0063433F">
        <w:rPr>
          <w:sz w:val="12"/>
        </w:rPr>
        <w:tab/>
      </w:r>
    </w:p>
    <w:p w:rsidR="00993903" w:rsidRPr="0063433F" w:rsidRDefault="00993903" w:rsidP="005A63E5">
      <w:pPr>
        <w:pStyle w:val="Zkladntext"/>
      </w:pPr>
      <w:r w:rsidRPr="00EA3ED8">
        <w:rPr>
          <w:b/>
        </w:rPr>
        <w:t>Investor</w:t>
      </w:r>
      <w:r w:rsidRPr="0063433F">
        <w:tab/>
      </w:r>
      <w:r w:rsidRPr="0063433F">
        <w:tab/>
        <w:t>:</w:t>
      </w:r>
      <w:r w:rsidRPr="0063433F">
        <w:tab/>
      </w:r>
      <w:r w:rsidRPr="0063433F">
        <w:rPr>
          <w:szCs w:val="28"/>
        </w:rPr>
        <w:t>Jihomoravský kraj, Žerotínovo náměstí 3/5, Brno</w:t>
      </w:r>
    </w:p>
    <w:p w:rsidR="00993903" w:rsidRPr="0063433F" w:rsidRDefault="00993903" w:rsidP="005A63E5">
      <w:pPr>
        <w:pStyle w:val="Normln1"/>
        <w:rPr>
          <w:rFonts w:cs="Times New Roman"/>
          <w:b/>
          <w:sz w:val="16"/>
        </w:rPr>
      </w:pPr>
    </w:p>
    <w:p w:rsidR="00993903" w:rsidRPr="0063433F" w:rsidRDefault="00993903" w:rsidP="005A63E5">
      <w:pPr>
        <w:pStyle w:val="Normln1"/>
        <w:rPr>
          <w:rFonts w:cs="Times New Roman"/>
          <w:b/>
          <w:sz w:val="16"/>
        </w:rPr>
      </w:pPr>
    </w:p>
    <w:p w:rsidR="00993903" w:rsidRPr="0063433F" w:rsidRDefault="00993903" w:rsidP="005A63E5">
      <w:pPr>
        <w:pStyle w:val="Zkladntext"/>
        <w:rPr>
          <w:sz w:val="16"/>
        </w:rPr>
      </w:pPr>
    </w:p>
    <w:p w:rsidR="00993903" w:rsidRPr="0063433F" w:rsidRDefault="00993903" w:rsidP="00684988">
      <w:pPr>
        <w:pStyle w:val="Zkladntext"/>
        <w:spacing w:after="0"/>
      </w:pPr>
      <w:r w:rsidRPr="00EA3ED8">
        <w:rPr>
          <w:b/>
        </w:rPr>
        <w:t>Projektant</w:t>
      </w:r>
      <w:r w:rsidRPr="0063433F">
        <w:tab/>
      </w:r>
      <w:r w:rsidRPr="0063433F">
        <w:tab/>
        <w:t>:</w:t>
      </w:r>
      <w:r w:rsidRPr="0063433F">
        <w:tab/>
      </w:r>
      <w:r w:rsidR="00EA3ED8">
        <w:t>Ing. Miroslav Schich</w:t>
      </w:r>
    </w:p>
    <w:p w:rsidR="00993903" w:rsidRPr="0063433F" w:rsidRDefault="00993903" w:rsidP="00684988">
      <w:pPr>
        <w:pStyle w:val="Zkladntext"/>
        <w:spacing w:after="0"/>
      </w:pPr>
      <w:r w:rsidRPr="0063433F">
        <w:tab/>
      </w:r>
      <w:r w:rsidRPr="0063433F">
        <w:tab/>
      </w:r>
      <w:r w:rsidRPr="0063433F">
        <w:tab/>
      </w:r>
      <w:r w:rsidRPr="0063433F">
        <w:tab/>
      </w:r>
      <w:r w:rsidRPr="0063433F">
        <w:tab/>
      </w:r>
    </w:p>
    <w:p w:rsidR="00993903" w:rsidRPr="0063433F" w:rsidRDefault="00993903" w:rsidP="00684988">
      <w:pPr>
        <w:pStyle w:val="Zkladntext"/>
        <w:spacing w:after="0"/>
      </w:pPr>
      <w:r w:rsidRPr="0063433F">
        <w:tab/>
      </w:r>
      <w:r w:rsidRPr="0063433F">
        <w:tab/>
      </w:r>
      <w:r w:rsidRPr="0063433F">
        <w:tab/>
      </w:r>
      <w:r w:rsidRPr="0063433F">
        <w:tab/>
      </w:r>
      <w:r w:rsidRPr="0063433F">
        <w:tab/>
      </w:r>
    </w:p>
    <w:p w:rsidR="00993903" w:rsidRPr="0063433F" w:rsidRDefault="00993903" w:rsidP="00684988">
      <w:pPr>
        <w:pStyle w:val="Zkladntext"/>
        <w:spacing w:after="0"/>
      </w:pPr>
      <w:r w:rsidRPr="0063433F">
        <w:tab/>
      </w:r>
      <w:r w:rsidRPr="0063433F">
        <w:tab/>
      </w:r>
      <w:r w:rsidRPr="0063433F">
        <w:tab/>
      </w:r>
      <w:r w:rsidRPr="0063433F">
        <w:tab/>
      </w:r>
      <w:r w:rsidRPr="0063433F">
        <w:tab/>
      </w:r>
    </w:p>
    <w:p w:rsidR="00993903" w:rsidRPr="0063433F" w:rsidRDefault="00993903" w:rsidP="005A63E5">
      <w:pPr>
        <w:pStyle w:val="Zkladntext"/>
        <w:rPr>
          <w:sz w:val="16"/>
        </w:rPr>
      </w:pPr>
    </w:p>
    <w:p w:rsidR="00993903" w:rsidRPr="0063433F" w:rsidRDefault="00993903" w:rsidP="005A63E5">
      <w:pPr>
        <w:pStyle w:val="Zkladntext"/>
        <w:rPr>
          <w:sz w:val="16"/>
        </w:rPr>
      </w:pPr>
    </w:p>
    <w:p w:rsidR="00993903" w:rsidRPr="0063433F" w:rsidRDefault="00993903" w:rsidP="005A63E5">
      <w:pPr>
        <w:pStyle w:val="Zkladntext"/>
        <w:rPr>
          <w:sz w:val="16"/>
        </w:rPr>
      </w:pPr>
    </w:p>
    <w:p w:rsidR="00993903" w:rsidRPr="0063433F" w:rsidRDefault="00993903" w:rsidP="005A63E5">
      <w:pPr>
        <w:pStyle w:val="Zkladntext"/>
      </w:pPr>
      <w:r w:rsidRPr="00EA3ED8">
        <w:rPr>
          <w:b/>
        </w:rPr>
        <w:t>Stupeň</w:t>
      </w:r>
      <w:r w:rsidRPr="00EA3ED8">
        <w:rPr>
          <w:b/>
        </w:rPr>
        <w:tab/>
      </w:r>
      <w:r w:rsidRPr="0063433F">
        <w:tab/>
        <w:t>:</w:t>
      </w:r>
      <w:r w:rsidRPr="0063433F">
        <w:tab/>
        <w:t>dokumentace pro prov</w:t>
      </w:r>
      <w:r w:rsidR="00BC3661">
        <w:t>ádě</w:t>
      </w:r>
      <w:r w:rsidRPr="0063433F">
        <w:t>ní stavby</w:t>
      </w:r>
    </w:p>
    <w:p w:rsidR="00993903" w:rsidRPr="0063433F" w:rsidRDefault="00993903" w:rsidP="005A63E5">
      <w:pPr>
        <w:pStyle w:val="Zkladntext"/>
        <w:rPr>
          <w:sz w:val="16"/>
        </w:rPr>
      </w:pPr>
    </w:p>
    <w:p w:rsidR="00993903" w:rsidRPr="0063433F" w:rsidRDefault="00993903" w:rsidP="005A63E5">
      <w:pPr>
        <w:pStyle w:val="Zkladntext"/>
        <w:rPr>
          <w:sz w:val="16"/>
        </w:rPr>
      </w:pPr>
    </w:p>
    <w:p w:rsidR="00993903" w:rsidRPr="0063433F" w:rsidRDefault="00993903" w:rsidP="005A63E5">
      <w:pPr>
        <w:pStyle w:val="Zkladntext"/>
      </w:pPr>
      <w:r w:rsidRPr="00EA3ED8">
        <w:rPr>
          <w:b/>
        </w:rPr>
        <w:t>Datum zpracování</w:t>
      </w:r>
      <w:r w:rsidRPr="0063433F">
        <w:tab/>
        <w:t>:</w:t>
      </w:r>
      <w:r w:rsidRPr="0063433F">
        <w:tab/>
      </w:r>
      <w:r w:rsidR="00EA3ED8">
        <w:t>prosinec</w:t>
      </w:r>
      <w:r w:rsidRPr="0063433F">
        <w:t xml:space="preserve">  2011</w:t>
      </w:r>
    </w:p>
    <w:p w:rsidR="00993903" w:rsidRPr="0063433F" w:rsidRDefault="00993903" w:rsidP="005A63E5">
      <w:pPr>
        <w:pStyle w:val="Zkladntext"/>
        <w:rPr>
          <w:sz w:val="16"/>
        </w:rPr>
      </w:pPr>
    </w:p>
    <w:p w:rsidR="00993903" w:rsidRPr="0063433F" w:rsidRDefault="00993903" w:rsidP="005A63E5">
      <w:pPr>
        <w:pStyle w:val="Zkladntext"/>
        <w:rPr>
          <w:sz w:val="16"/>
        </w:rPr>
      </w:pPr>
    </w:p>
    <w:p w:rsidR="00993903" w:rsidRPr="0063433F" w:rsidRDefault="00993903" w:rsidP="005A63E5">
      <w:pPr>
        <w:pStyle w:val="Zkladntext"/>
      </w:pPr>
      <w:r w:rsidRPr="00EA3ED8">
        <w:rPr>
          <w:b/>
        </w:rPr>
        <w:t>Zakázkové číslo</w:t>
      </w:r>
      <w:r w:rsidRPr="0063433F">
        <w:tab/>
        <w:t>:</w:t>
      </w:r>
      <w:r w:rsidRPr="0063433F">
        <w:tab/>
      </w:r>
      <w:r w:rsidR="00741DE8">
        <w:t>0982008</w:t>
      </w:r>
    </w:p>
    <w:p w:rsidR="00993903" w:rsidRPr="0063433F" w:rsidRDefault="00993903" w:rsidP="005A63E5">
      <w:pPr>
        <w:pStyle w:val="Zkladntext"/>
        <w:rPr>
          <w:sz w:val="26"/>
          <w:u w:val="single"/>
        </w:rPr>
      </w:pPr>
    </w:p>
    <w:p w:rsidR="00993903" w:rsidRPr="0063433F" w:rsidRDefault="00993903" w:rsidP="005A63E5">
      <w:pPr>
        <w:pStyle w:val="Zkladntext"/>
        <w:rPr>
          <w:sz w:val="26"/>
          <w:u w:val="single"/>
        </w:rPr>
      </w:pPr>
    </w:p>
    <w:p w:rsidR="00993903" w:rsidRPr="000928A1" w:rsidRDefault="000928A1" w:rsidP="000928A1">
      <w:pPr>
        <w:pStyle w:val="Styl6"/>
      </w:pPr>
      <w:r>
        <w:t>B</w:t>
      </w:r>
      <w:r w:rsidR="00993903" w:rsidRPr="000928A1">
        <w:t>.  Souhrnná technická zpráva</w:t>
      </w:r>
    </w:p>
    <w:p w:rsidR="00993903" w:rsidRPr="0063433F" w:rsidRDefault="00993903" w:rsidP="000928A1">
      <w:pPr>
        <w:pStyle w:val="Styl6"/>
      </w:pPr>
    </w:p>
    <w:p w:rsidR="00993903" w:rsidRPr="0063433F" w:rsidRDefault="00993903" w:rsidP="000928A1">
      <w:pPr>
        <w:pStyle w:val="Styl6"/>
      </w:pPr>
    </w:p>
    <w:p w:rsidR="00993903" w:rsidRPr="0063433F" w:rsidRDefault="00993903" w:rsidP="007A05EB">
      <w:pPr>
        <w:pStyle w:val="Styl5"/>
        <w:outlineLvl w:val="0"/>
        <w:rPr>
          <w:rFonts w:ascii="Times New Roman" w:hAnsi="Times New Roman" w:cs="Times New Roman"/>
        </w:rPr>
      </w:pPr>
      <w:r w:rsidRPr="0063433F">
        <w:rPr>
          <w:rFonts w:ascii="Times New Roman" w:hAnsi="Times New Roman" w:cs="Times New Roman"/>
        </w:rPr>
        <w:t>1.  Popis stavby</w:t>
      </w:r>
    </w:p>
    <w:p w:rsidR="00993903" w:rsidRPr="0063433F" w:rsidRDefault="00993903" w:rsidP="00072F8A">
      <w:pPr>
        <w:pStyle w:val="Styl5"/>
        <w:rPr>
          <w:rFonts w:ascii="Times New Roman" w:hAnsi="Times New Roman" w:cs="Times New Roman"/>
        </w:rPr>
      </w:pPr>
    </w:p>
    <w:p w:rsidR="00993903" w:rsidRPr="0063433F" w:rsidRDefault="00993903" w:rsidP="00072F8A">
      <w:pPr>
        <w:pStyle w:val="Styl5"/>
        <w:rPr>
          <w:rFonts w:ascii="Times New Roman" w:hAnsi="Times New Roman" w:cs="Times New Roman"/>
        </w:rPr>
      </w:pPr>
    </w:p>
    <w:p w:rsidR="00993903" w:rsidRPr="0063433F" w:rsidRDefault="00993903">
      <w:pPr>
        <w:numPr>
          <w:ilvl w:val="0"/>
          <w:numId w:val="6"/>
        </w:numPr>
        <w:rPr>
          <w:b/>
          <w:sz w:val="20"/>
        </w:rPr>
      </w:pPr>
      <w:r w:rsidRPr="0063433F">
        <w:rPr>
          <w:b/>
          <w:sz w:val="20"/>
        </w:rPr>
        <w:t>zdůvodnění výběru stavebního pozemku</w:t>
      </w:r>
    </w:p>
    <w:p w:rsidR="00993903" w:rsidRPr="0063433F" w:rsidRDefault="00993903" w:rsidP="00B673DC">
      <w:pPr>
        <w:pStyle w:val="Style27"/>
        <w:widowControl/>
        <w:spacing w:before="58"/>
        <w:jc w:val="both"/>
        <w:rPr>
          <w:rFonts w:ascii="Times New Roman" w:hAnsi="Times New Roman"/>
          <w:sz w:val="20"/>
          <w:szCs w:val="20"/>
        </w:rPr>
      </w:pPr>
      <w:r w:rsidRPr="0063433F">
        <w:rPr>
          <w:rFonts w:ascii="Times New Roman" w:hAnsi="Times New Roman"/>
          <w:sz w:val="20"/>
          <w:szCs w:val="20"/>
        </w:rPr>
        <w:t xml:space="preserve">Oplocení - bude instalováno na perimetru a na hranici vyhrazeného prostoru (SRA) uvnitř areálu </w:t>
      </w:r>
      <w:r w:rsidRPr="0063433F">
        <w:rPr>
          <w:rFonts w:ascii="Times New Roman" w:hAnsi="Times New Roman"/>
          <w:iCs/>
          <w:sz w:val="20"/>
          <w:szCs w:val="20"/>
        </w:rPr>
        <w:t>letiště Brno – Tuřany</w:t>
      </w:r>
      <w:r w:rsidR="00753982" w:rsidRPr="0063433F">
        <w:rPr>
          <w:rFonts w:ascii="Times New Roman" w:hAnsi="Times New Roman"/>
          <w:iCs/>
          <w:sz w:val="20"/>
          <w:szCs w:val="20"/>
        </w:rPr>
        <w:t>.</w:t>
      </w:r>
      <w:r w:rsidRPr="0063433F">
        <w:rPr>
          <w:rFonts w:ascii="Times New Roman" w:hAnsi="Times New Roman"/>
          <w:sz w:val="20"/>
          <w:szCs w:val="20"/>
        </w:rPr>
        <w:t xml:space="preserve"> </w:t>
      </w:r>
    </w:p>
    <w:p w:rsidR="00993903" w:rsidRPr="0063433F" w:rsidRDefault="00993903" w:rsidP="00B673DC">
      <w:pPr>
        <w:pStyle w:val="Style27"/>
        <w:widowControl/>
        <w:spacing w:before="58"/>
        <w:jc w:val="both"/>
        <w:rPr>
          <w:rStyle w:val="FontStyle42"/>
          <w:rFonts w:ascii="Times New Roman" w:hAnsi="Times New Roman" w:cs="Times New Roman"/>
          <w:sz w:val="20"/>
          <w:szCs w:val="20"/>
        </w:rPr>
      </w:pPr>
      <w:r w:rsidRPr="0063433F">
        <w:rPr>
          <w:rFonts w:ascii="Times New Roman" w:hAnsi="Times New Roman"/>
          <w:sz w:val="20"/>
          <w:szCs w:val="20"/>
        </w:rPr>
        <w:t xml:space="preserve">Jedná se o nahrazení stávajícího oplocení </w:t>
      </w:r>
      <w:r w:rsidR="00010A56" w:rsidRPr="0063433F">
        <w:rPr>
          <w:rFonts w:ascii="Times New Roman" w:hAnsi="Times New Roman"/>
          <w:sz w:val="20"/>
          <w:szCs w:val="20"/>
        </w:rPr>
        <w:t xml:space="preserve">a bran </w:t>
      </w:r>
      <w:r w:rsidRPr="0063433F">
        <w:rPr>
          <w:rFonts w:ascii="Times New Roman" w:hAnsi="Times New Roman"/>
          <w:sz w:val="20"/>
          <w:szCs w:val="20"/>
        </w:rPr>
        <w:t xml:space="preserve">v úsecích, kde nebylo oplocení doposud obnoveno. Nové úseky oplocení budou napojeny na úseky, kde již </w:t>
      </w:r>
      <w:r w:rsidR="00753982" w:rsidRPr="0063433F">
        <w:rPr>
          <w:rFonts w:ascii="Times New Roman" w:hAnsi="Times New Roman"/>
          <w:sz w:val="20"/>
          <w:szCs w:val="20"/>
        </w:rPr>
        <w:t>k výměně došlo.</w:t>
      </w:r>
    </w:p>
    <w:p w:rsidR="00993903" w:rsidRPr="0063433F" w:rsidRDefault="00993903" w:rsidP="00B673DC">
      <w:pPr>
        <w:pStyle w:val="Style27"/>
        <w:widowControl/>
        <w:spacing w:before="58"/>
        <w:jc w:val="both"/>
        <w:rPr>
          <w:rStyle w:val="FontStyle42"/>
          <w:rFonts w:ascii="Times New Roman" w:hAnsi="Times New Roman" w:cs="Times New Roman"/>
          <w:sz w:val="20"/>
          <w:szCs w:val="20"/>
        </w:rPr>
      </w:pPr>
      <w:r w:rsidRPr="0063433F">
        <w:rPr>
          <w:rStyle w:val="FontStyle42"/>
          <w:rFonts w:ascii="Times New Roman" w:hAnsi="Times New Roman" w:cs="Times New Roman"/>
          <w:sz w:val="20"/>
          <w:szCs w:val="20"/>
        </w:rPr>
        <w:t>Provozovatelem oplocení včetně bran je Letiště Brno, a.s.</w:t>
      </w:r>
    </w:p>
    <w:p w:rsidR="00993903" w:rsidRPr="0063433F" w:rsidRDefault="00993903">
      <w:pPr>
        <w:rPr>
          <w:sz w:val="20"/>
        </w:rPr>
      </w:pPr>
    </w:p>
    <w:p w:rsidR="00993903" w:rsidRPr="0063433F" w:rsidRDefault="00993903">
      <w:pPr>
        <w:rPr>
          <w:sz w:val="20"/>
        </w:rPr>
      </w:pPr>
    </w:p>
    <w:p w:rsidR="00993903" w:rsidRPr="0063433F" w:rsidRDefault="00993903">
      <w:pPr>
        <w:rPr>
          <w:sz w:val="20"/>
        </w:rPr>
      </w:pPr>
    </w:p>
    <w:p w:rsidR="00993903" w:rsidRPr="0063433F" w:rsidRDefault="00993903">
      <w:pPr>
        <w:numPr>
          <w:ilvl w:val="0"/>
          <w:numId w:val="6"/>
        </w:numPr>
        <w:rPr>
          <w:b/>
          <w:sz w:val="20"/>
        </w:rPr>
      </w:pPr>
      <w:r w:rsidRPr="0063433F">
        <w:rPr>
          <w:b/>
          <w:sz w:val="20"/>
        </w:rPr>
        <w:t>zhodnocení staveniště</w:t>
      </w:r>
    </w:p>
    <w:p w:rsidR="00993903" w:rsidRPr="0063433F" w:rsidRDefault="00993903" w:rsidP="002A1A55">
      <w:pPr>
        <w:rPr>
          <w:sz w:val="20"/>
        </w:rPr>
      </w:pPr>
      <w:r w:rsidRPr="0063433F">
        <w:rPr>
          <w:sz w:val="20"/>
        </w:rPr>
        <w:t>Staveniště se nachází na perimetru areálu letiště a část oplocení SRA uvnitř areálu, roz</w:t>
      </w:r>
      <w:r w:rsidR="00753982" w:rsidRPr="0063433F">
        <w:rPr>
          <w:sz w:val="20"/>
        </w:rPr>
        <w:t>k</w:t>
      </w:r>
      <w:r w:rsidRPr="0063433F">
        <w:rPr>
          <w:sz w:val="20"/>
        </w:rPr>
        <w:t>l</w:t>
      </w:r>
      <w:r w:rsidR="00753982" w:rsidRPr="0063433F">
        <w:rPr>
          <w:sz w:val="20"/>
        </w:rPr>
        <w:t xml:space="preserve">ádá se na </w:t>
      </w:r>
      <w:r w:rsidRPr="0063433F">
        <w:rPr>
          <w:sz w:val="20"/>
        </w:rPr>
        <w:t>rovinatých</w:t>
      </w:r>
      <w:r w:rsidR="00753982" w:rsidRPr="0063433F">
        <w:rPr>
          <w:sz w:val="20"/>
        </w:rPr>
        <w:t>,</w:t>
      </w:r>
      <w:r w:rsidRPr="0063433F">
        <w:rPr>
          <w:sz w:val="20"/>
        </w:rPr>
        <w:t xml:space="preserve"> </w:t>
      </w:r>
      <w:r w:rsidR="00753982" w:rsidRPr="0063433F">
        <w:rPr>
          <w:sz w:val="20"/>
        </w:rPr>
        <w:t xml:space="preserve">částečně </w:t>
      </w:r>
      <w:r w:rsidRPr="0063433F">
        <w:rPr>
          <w:sz w:val="20"/>
        </w:rPr>
        <w:t>zatravněných</w:t>
      </w:r>
      <w:r w:rsidR="00926432" w:rsidRPr="0063433F">
        <w:rPr>
          <w:sz w:val="20"/>
        </w:rPr>
        <w:t xml:space="preserve"> a </w:t>
      </w:r>
      <w:r w:rsidR="00753982" w:rsidRPr="0063433F">
        <w:rPr>
          <w:sz w:val="20"/>
        </w:rPr>
        <w:t xml:space="preserve">nebo </w:t>
      </w:r>
      <w:r w:rsidR="00926432" w:rsidRPr="0063433F">
        <w:rPr>
          <w:sz w:val="20"/>
        </w:rPr>
        <w:t>zpevněných</w:t>
      </w:r>
      <w:r w:rsidRPr="0063433F">
        <w:rPr>
          <w:sz w:val="20"/>
        </w:rPr>
        <w:t xml:space="preserve"> pozemcích.</w:t>
      </w:r>
    </w:p>
    <w:p w:rsidR="00993903" w:rsidRPr="0063433F" w:rsidRDefault="00993903" w:rsidP="002A1A55">
      <w:pPr>
        <w:rPr>
          <w:sz w:val="16"/>
          <w:szCs w:val="16"/>
        </w:rPr>
      </w:pPr>
    </w:p>
    <w:p w:rsidR="00993903" w:rsidRPr="0063433F" w:rsidRDefault="00993903">
      <w:pPr>
        <w:rPr>
          <w:sz w:val="20"/>
        </w:rPr>
      </w:pPr>
    </w:p>
    <w:p w:rsidR="00753982" w:rsidRPr="0063433F" w:rsidRDefault="00753982">
      <w:pPr>
        <w:rPr>
          <w:sz w:val="20"/>
        </w:rPr>
      </w:pPr>
    </w:p>
    <w:p w:rsidR="00753982" w:rsidRPr="0063433F" w:rsidRDefault="00753982">
      <w:pPr>
        <w:rPr>
          <w:sz w:val="20"/>
        </w:rPr>
      </w:pPr>
    </w:p>
    <w:p w:rsidR="00753982" w:rsidRPr="0063433F" w:rsidRDefault="00753982">
      <w:pPr>
        <w:rPr>
          <w:sz w:val="20"/>
        </w:rPr>
      </w:pPr>
    </w:p>
    <w:p w:rsidR="00993903" w:rsidRPr="000928A1" w:rsidRDefault="00993903" w:rsidP="000928A1">
      <w:pPr>
        <w:pStyle w:val="Styl5"/>
        <w:outlineLvl w:val="0"/>
        <w:rPr>
          <w:rFonts w:ascii="Times New Roman" w:hAnsi="Times New Roman" w:cs="Times New Roman"/>
        </w:rPr>
      </w:pPr>
      <w:r w:rsidRPr="000928A1">
        <w:rPr>
          <w:rFonts w:ascii="Times New Roman" w:hAnsi="Times New Roman" w:cs="Times New Roman"/>
        </w:rPr>
        <w:t>2. Údaje o umístění stavby</w:t>
      </w:r>
    </w:p>
    <w:p w:rsidR="00993903" w:rsidRPr="0063433F" w:rsidRDefault="00993903" w:rsidP="00B908ED">
      <w:pPr>
        <w:pStyle w:val="Export0"/>
        <w:jc w:val="both"/>
        <w:rPr>
          <w:rFonts w:ascii="Times New Roman" w:hAnsi="Times New Roman" w:cs="Times New Roman"/>
          <w:b/>
          <w:sz w:val="16"/>
        </w:rPr>
      </w:pPr>
    </w:p>
    <w:p w:rsidR="00753982" w:rsidRPr="0063433F" w:rsidRDefault="00753982" w:rsidP="00B908ED">
      <w:pPr>
        <w:pStyle w:val="Export0"/>
        <w:jc w:val="both"/>
        <w:rPr>
          <w:rFonts w:ascii="Times New Roman" w:hAnsi="Times New Roman" w:cs="Times New Roman"/>
          <w:b/>
          <w:sz w:val="16"/>
        </w:rPr>
      </w:pPr>
    </w:p>
    <w:p w:rsidR="00993903" w:rsidRPr="0063433F" w:rsidRDefault="00993903" w:rsidP="00B908ED">
      <w:pPr>
        <w:pStyle w:val="Export0"/>
        <w:jc w:val="both"/>
        <w:rPr>
          <w:rFonts w:ascii="Times New Roman" w:hAnsi="Times New Roman" w:cs="Times New Roman"/>
          <w:sz w:val="16"/>
        </w:rPr>
      </w:pPr>
    </w:p>
    <w:p w:rsidR="00993903" w:rsidRPr="0063433F" w:rsidRDefault="00993903" w:rsidP="007A05EB">
      <w:pPr>
        <w:pStyle w:val="Export0"/>
        <w:ind w:left="360" w:hanging="360"/>
        <w:jc w:val="both"/>
        <w:outlineLvl w:val="0"/>
        <w:rPr>
          <w:rFonts w:ascii="Times New Roman" w:hAnsi="Times New Roman" w:cs="Times New Roman"/>
          <w:b/>
          <w:sz w:val="22"/>
        </w:rPr>
      </w:pPr>
      <w:r w:rsidRPr="0063433F">
        <w:rPr>
          <w:rFonts w:ascii="Times New Roman" w:hAnsi="Times New Roman" w:cs="Times New Roman"/>
          <w:b/>
          <w:sz w:val="22"/>
        </w:rPr>
        <w:t>a)</w:t>
      </w:r>
      <w:r w:rsidRPr="0063433F">
        <w:rPr>
          <w:rFonts w:ascii="Times New Roman" w:hAnsi="Times New Roman" w:cs="Times New Roman"/>
          <w:b/>
          <w:sz w:val="22"/>
        </w:rPr>
        <w:tab/>
        <w:t>obec, kraj, katastrální území</w:t>
      </w:r>
    </w:p>
    <w:p w:rsidR="00993903" w:rsidRPr="0063433F" w:rsidRDefault="00993903" w:rsidP="00B908ED">
      <w:pPr>
        <w:pStyle w:val="Export0"/>
        <w:ind w:left="360"/>
        <w:jc w:val="both"/>
        <w:rPr>
          <w:rFonts w:ascii="Times New Roman" w:hAnsi="Times New Roman" w:cs="Times New Roman"/>
          <w:sz w:val="16"/>
        </w:rPr>
      </w:pPr>
    </w:p>
    <w:p w:rsidR="00993903" w:rsidRPr="0063433F" w:rsidRDefault="00753982" w:rsidP="00B908ED">
      <w:pPr>
        <w:pStyle w:val="Normln0"/>
        <w:jc w:val="both"/>
        <w:rPr>
          <w:rFonts w:cs="Times New Roman"/>
        </w:rPr>
      </w:pPr>
      <w:r w:rsidRPr="0063433F">
        <w:rPr>
          <w:rFonts w:cs="Times New Roman"/>
        </w:rPr>
        <w:t xml:space="preserve">Zájmové území se nachází </w:t>
      </w:r>
      <w:r w:rsidR="00993903" w:rsidRPr="0063433F">
        <w:rPr>
          <w:rFonts w:cs="Times New Roman"/>
        </w:rPr>
        <w:t>na nezastavěných pozemcích mezinárodního letiště, jehož areál přísluší katastrálnímu území Tuřany a Šlapanice, kraj Jihomoravský.</w:t>
      </w:r>
    </w:p>
    <w:p w:rsidR="00993903" w:rsidRPr="0063433F" w:rsidRDefault="00993903" w:rsidP="00B908ED">
      <w:pPr>
        <w:pStyle w:val="Export0"/>
        <w:ind w:left="360" w:hanging="360"/>
        <w:jc w:val="both"/>
        <w:rPr>
          <w:rFonts w:ascii="Times New Roman" w:hAnsi="Times New Roman" w:cs="Times New Roman"/>
          <w:b/>
          <w:sz w:val="16"/>
        </w:rPr>
      </w:pPr>
    </w:p>
    <w:p w:rsidR="00993903" w:rsidRPr="0063433F" w:rsidRDefault="00993903" w:rsidP="00B908ED">
      <w:pPr>
        <w:pStyle w:val="Export0"/>
        <w:ind w:left="360" w:hanging="360"/>
        <w:jc w:val="both"/>
        <w:rPr>
          <w:rFonts w:ascii="Times New Roman" w:hAnsi="Times New Roman" w:cs="Times New Roman"/>
          <w:b/>
          <w:sz w:val="16"/>
        </w:rPr>
      </w:pPr>
    </w:p>
    <w:p w:rsidR="00753982" w:rsidRPr="0063433F" w:rsidRDefault="00753982" w:rsidP="00B908ED">
      <w:pPr>
        <w:pStyle w:val="Export0"/>
        <w:ind w:left="360" w:hanging="360"/>
        <w:jc w:val="both"/>
        <w:rPr>
          <w:rFonts w:ascii="Times New Roman" w:hAnsi="Times New Roman" w:cs="Times New Roman"/>
          <w:b/>
          <w:sz w:val="16"/>
        </w:rPr>
      </w:pPr>
    </w:p>
    <w:p w:rsidR="00993903" w:rsidRPr="0063433F" w:rsidRDefault="00993903" w:rsidP="00B908ED">
      <w:pPr>
        <w:pStyle w:val="Export0"/>
        <w:ind w:left="360" w:hanging="360"/>
        <w:jc w:val="both"/>
        <w:rPr>
          <w:rFonts w:ascii="Times New Roman" w:hAnsi="Times New Roman" w:cs="Times New Roman"/>
          <w:b/>
          <w:sz w:val="16"/>
        </w:rPr>
      </w:pPr>
    </w:p>
    <w:p w:rsidR="00993903" w:rsidRPr="0063433F" w:rsidRDefault="00993903" w:rsidP="007A05EB">
      <w:pPr>
        <w:pStyle w:val="Export0"/>
        <w:ind w:left="360" w:hanging="360"/>
        <w:jc w:val="both"/>
        <w:outlineLvl w:val="0"/>
        <w:rPr>
          <w:rFonts w:ascii="Times New Roman" w:hAnsi="Times New Roman" w:cs="Times New Roman"/>
          <w:b/>
          <w:sz w:val="22"/>
        </w:rPr>
      </w:pPr>
      <w:r w:rsidRPr="0063433F">
        <w:rPr>
          <w:rFonts w:ascii="Times New Roman" w:hAnsi="Times New Roman" w:cs="Times New Roman"/>
          <w:b/>
          <w:sz w:val="22"/>
        </w:rPr>
        <w:t>b)</w:t>
      </w:r>
      <w:r w:rsidRPr="0063433F">
        <w:rPr>
          <w:rFonts w:ascii="Times New Roman" w:hAnsi="Times New Roman" w:cs="Times New Roman"/>
          <w:b/>
          <w:sz w:val="22"/>
        </w:rPr>
        <w:tab/>
        <w:t>stavební pozemek, majetkoprávní vztahy k němu</w:t>
      </w:r>
    </w:p>
    <w:p w:rsidR="00993903" w:rsidRPr="0063433F" w:rsidRDefault="00993903" w:rsidP="00B908ED">
      <w:pPr>
        <w:pStyle w:val="Export0"/>
        <w:ind w:left="360" w:hanging="360"/>
        <w:jc w:val="both"/>
        <w:rPr>
          <w:rFonts w:ascii="Times New Roman" w:hAnsi="Times New Roman" w:cs="Times New Roman"/>
          <w:b/>
          <w:sz w:val="16"/>
        </w:rPr>
      </w:pPr>
    </w:p>
    <w:p w:rsidR="00993903" w:rsidRPr="0063433F" w:rsidRDefault="00993903" w:rsidP="00B908ED">
      <w:pPr>
        <w:pStyle w:val="Zkladntext"/>
        <w:ind w:firstLine="360"/>
        <w:rPr>
          <w:sz w:val="20"/>
        </w:rPr>
      </w:pPr>
      <w:r w:rsidRPr="0063433F">
        <w:rPr>
          <w:sz w:val="20"/>
        </w:rPr>
        <w:t>Výměna oplocení bude probíhat na pozemcích majitele areálu – Jihomoravského kraje a LETIŠTĚ BRNO a.s., Letiště Brno -Tuřany, 627 00 Brno, katastrální území 612171 Tuřany, 762792 Šlapanice.</w:t>
      </w:r>
    </w:p>
    <w:p w:rsidR="00993903" w:rsidRPr="0063433F" w:rsidRDefault="00993903" w:rsidP="00B908ED">
      <w:pPr>
        <w:pStyle w:val="Zkladntext"/>
        <w:ind w:firstLine="360"/>
        <w:rPr>
          <w:b/>
          <w:sz w:val="12"/>
        </w:rPr>
      </w:pPr>
    </w:p>
    <w:p w:rsidR="008352F1" w:rsidRPr="0063433F" w:rsidRDefault="008352F1" w:rsidP="008352F1">
      <w:pPr>
        <w:pStyle w:val="Zkladntext3"/>
        <w:outlineLvl w:val="0"/>
        <w:rPr>
          <w:b/>
          <w:sz w:val="20"/>
          <w:szCs w:val="24"/>
        </w:rPr>
      </w:pPr>
      <w:r w:rsidRPr="0063433F">
        <w:rPr>
          <w:b/>
          <w:sz w:val="20"/>
          <w:szCs w:val="24"/>
        </w:rPr>
        <w:t>Územím pro výstavbu oplocení a bran jsou vedeny tyto inženýrské sítě :</w:t>
      </w:r>
    </w:p>
    <w:p w:rsidR="008352F1" w:rsidRPr="0063433F" w:rsidRDefault="008352F1" w:rsidP="008352F1">
      <w:pPr>
        <w:spacing w:line="276" w:lineRule="auto"/>
        <w:rPr>
          <w:b/>
          <w:sz w:val="20"/>
        </w:rPr>
      </w:pPr>
      <w:r w:rsidRPr="0063433F">
        <w:rPr>
          <w:sz w:val="20"/>
        </w:rPr>
        <w:t xml:space="preserve">Kabely </w:t>
      </w:r>
      <w:r w:rsidRPr="0063433F">
        <w:rPr>
          <w:b/>
          <w:sz w:val="20"/>
        </w:rPr>
        <w:t>VN</w:t>
      </w:r>
      <w:r w:rsidRPr="0063433F">
        <w:rPr>
          <w:sz w:val="20"/>
        </w:rPr>
        <w:t xml:space="preserve"> </w:t>
      </w:r>
      <w:r w:rsidRPr="0063433F">
        <w:rPr>
          <w:sz w:val="20"/>
        </w:rPr>
        <w:tab/>
      </w:r>
      <w:r w:rsidRPr="0063433F">
        <w:rPr>
          <w:sz w:val="20"/>
        </w:rPr>
        <w:tab/>
      </w:r>
      <w:r w:rsidRPr="0063433F">
        <w:rPr>
          <w:sz w:val="20"/>
        </w:rPr>
        <w:tab/>
      </w:r>
      <w:r w:rsidRPr="0063433F">
        <w:rPr>
          <w:sz w:val="20"/>
        </w:rPr>
        <w:tab/>
      </w:r>
      <w:r w:rsidRPr="0063433F">
        <w:rPr>
          <w:sz w:val="20"/>
        </w:rPr>
        <w:tab/>
        <w:t xml:space="preserve">-  </w:t>
      </w:r>
      <w:r w:rsidR="0063433F" w:rsidRPr="0063433F">
        <w:rPr>
          <w:sz w:val="20"/>
          <w:szCs w:val="24"/>
        </w:rPr>
        <w:t>E.ON Česká republika, s.r.o.</w:t>
      </w:r>
    </w:p>
    <w:p w:rsidR="008352F1" w:rsidRPr="0063433F" w:rsidRDefault="008352F1" w:rsidP="008352F1">
      <w:pPr>
        <w:spacing w:line="276" w:lineRule="auto"/>
        <w:rPr>
          <w:b/>
          <w:sz w:val="20"/>
        </w:rPr>
      </w:pPr>
      <w:r w:rsidRPr="0063433F">
        <w:rPr>
          <w:sz w:val="20"/>
        </w:rPr>
        <w:t xml:space="preserve">Kabely </w:t>
      </w:r>
      <w:r w:rsidRPr="0063433F">
        <w:rPr>
          <w:b/>
          <w:sz w:val="20"/>
        </w:rPr>
        <w:t>NN</w:t>
      </w:r>
      <w:r w:rsidRPr="0063433F">
        <w:rPr>
          <w:b/>
          <w:sz w:val="20"/>
        </w:rPr>
        <w:tab/>
      </w:r>
      <w:r w:rsidRPr="0063433F">
        <w:rPr>
          <w:sz w:val="20"/>
        </w:rPr>
        <w:t xml:space="preserve"> </w:t>
      </w:r>
      <w:r w:rsidRPr="0063433F">
        <w:rPr>
          <w:sz w:val="20"/>
        </w:rPr>
        <w:tab/>
      </w:r>
      <w:r w:rsidRPr="0063433F">
        <w:rPr>
          <w:sz w:val="20"/>
        </w:rPr>
        <w:tab/>
      </w:r>
      <w:r w:rsidRPr="0063433F">
        <w:rPr>
          <w:sz w:val="20"/>
        </w:rPr>
        <w:tab/>
      </w:r>
      <w:r w:rsidRPr="0063433F">
        <w:rPr>
          <w:sz w:val="20"/>
        </w:rPr>
        <w:tab/>
        <w:t xml:space="preserve">-  </w:t>
      </w:r>
      <w:r w:rsidRPr="0063433F">
        <w:rPr>
          <w:sz w:val="20"/>
          <w:szCs w:val="24"/>
        </w:rPr>
        <w:t>LETIŠTĚ BRNO a.s., Letiště Brno -Tuřany, 627 00 Brno</w:t>
      </w:r>
    </w:p>
    <w:p w:rsidR="008352F1" w:rsidRPr="0063433F" w:rsidRDefault="008352F1" w:rsidP="008352F1">
      <w:pPr>
        <w:spacing w:line="276" w:lineRule="auto"/>
        <w:rPr>
          <w:b/>
          <w:sz w:val="20"/>
        </w:rPr>
      </w:pPr>
      <w:r w:rsidRPr="0063433F">
        <w:rPr>
          <w:sz w:val="20"/>
        </w:rPr>
        <w:t xml:space="preserve">Kabely </w:t>
      </w:r>
      <w:r w:rsidRPr="0063433F">
        <w:rPr>
          <w:b/>
          <w:sz w:val="20"/>
        </w:rPr>
        <w:t>VO</w:t>
      </w:r>
      <w:r w:rsidRPr="0063433F">
        <w:rPr>
          <w:sz w:val="20"/>
        </w:rPr>
        <w:t xml:space="preserve"> </w:t>
      </w:r>
      <w:r w:rsidRPr="0063433F">
        <w:rPr>
          <w:sz w:val="20"/>
        </w:rPr>
        <w:tab/>
      </w:r>
      <w:r w:rsidRPr="0063433F">
        <w:rPr>
          <w:sz w:val="20"/>
        </w:rPr>
        <w:tab/>
      </w:r>
      <w:r w:rsidRPr="0063433F">
        <w:rPr>
          <w:sz w:val="20"/>
        </w:rPr>
        <w:tab/>
      </w:r>
      <w:r w:rsidRPr="0063433F">
        <w:rPr>
          <w:sz w:val="20"/>
        </w:rPr>
        <w:tab/>
      </w:r>
      <w:r w:rsidRPr="0063433F">
        <w:rPr>
          <w:sz w:val="20"/>
        </w:rPr>
        <w:tab/>
        <w:t xml:space="preserve">-  </w:t>
      </w:r>
      <w:r w:rsidRPr="0063433F">
        <w:rPr>
          <w:sz w:val="20"/>
          <w:szCs w:val="24"/>
        </w:rPr>
        <w:t>LETIŠTĚ BRNO a.s., Letiště Brno -Tuřany, 627 00 Brno</w:t>
      </w:r>
    </w:p>
    <w:p w:rsidR="008352F1" w:rsidRPr="0063433F" w:rsidRDefault="008352F1" w:rsidP="008352F1">
      <w:pPr>
        <w:spacing w:line="276" w:lineRule="auto"/>
        <w:rPr>
          <w:sz w:val="20"/>
        </w:rPr>
      </w:pPr>
      <w:r w:rsidRPr="0063433F">
        <w:rPr>
          <w:sz w:val="20"/>
        </w:rPr>
        <w:t xml:space="preserve">Kabely  místní přenosové sítě </w:t>
      </w:r>
      <w:r w:rsidRPr="0063433F">
        <w:rPr>
          <w:sz w:val="20"/>
        </w:rPr>
        <w:tab/>
      </w:r>
      <w:r w:rsidRPr="0063433F">
        <w:rPr>
          <w:sz w:val="20"/>
        </w:rPr>
        <w:tab/>
      </w:r>
      <w:r w:rsidRPr="0063433F">
        <w:rPr>
          <w:sz w:val="20"/>
        </w:rPr>
        <w:tab/>
        <w:t xml:space="preserve">-  </w:t>
      </w:r>
      <w:r w:rsidRPr="0063433F">
        <w:rPr>
          <w:sz w:val="20"/>
          <w:szCs w:val="24"/>
        </w:rPr>
        <w:t>LETIŠTĚ BRNO a.s., Letiště Brno -Tuřany, 627 00 Brno</w:t>
      </w:r>
    </w:p>
    <w:p w:rsidR="008352F1" w:rsidRPr="0063433F" w:rsidRDefault="008352F1" w:rsidP="008352F1">
      <w:pPr>
        <w:spacing w:line="276" w:lineRule="auto"/>
        <w:rPr>
          <w:sz w:val="20"/>
        </w:rPr>
      </w:pPr>
      <w:r w:rsidRPr="0063433F">
        <w:rPr>
          <w:sz w:val="20"/>
        </w:rPr>
        <w:t xml:space="preserve">Kanalizace dešťová </w:t>
      </w:r>
      <w:r w:rsidRPr="0063433F">
        <w:rPr>
          <w:sz w:val="20"/>
        </w:rPr>
        <w:tab/>
      </w:r>
      <w:r w:rsidRPr="0063433F">
        <w:rPr>
          <w:sz w:val="20"/>
        </w:rPr>
        <w:tab/>
      </w:r>
      <w:r w:rsidRPr="0063433F">
        <w:rPr>
          <w:sz w:val="20"/>
        </w:rPr>
        <w:tab/>
      </w:r>
      <w:r w:rsidRPr="0063433F">
        <w:rPr>
          <w:sz w:val="20"/>
        </w:rPr>
        <w:tab/>
        <w:t xml:space="preserve">-  </w:t>
      </w:r>
      <w:r w:rsidRPr="0063433F">
        <w:rPr>
          <w:sz w:val="20"/>
          <w:szCs w:val="24"/>
        </w:rPr>
        <w:t>LETIŠTĚ BRNO a.s., Letiště Brno -Tuřany, 627 00 Brno</w:t>
      </w:r>
    </w:p>
    <w:p w:rsidR="008352F1" w:rsidRPr="0063433F" w:rsidRDefault="008352F1" w:rsidP="008352F1">
      <w:pPr>
        <w:spacing w:line="276" w:lineRule="auto"/>
        <w:rPr>
          <w:sz w:val="20"/>
        </w:rPr>
      </w:pPr>
      <w:r w:rsidRPr="0063433F">
        <w:rPr>
          <w:sz w:val="20"/>
        </w:rPr>
        <w:t xml:space="preserve">Vodovodní řady </w:t>
      </w:r>
      <w:r w:rsidRPr="0063433F">
        <w:rPr>
          <w:sz w:val="20"/>
        </w:rPr>
        <w:tab/>
      </w:r>
      <w:r w:rsidRPr="0063433F">
        <w:rPr>
          <w:sz w:val="20"/>
        </w:rPr>
        <w:tab/>
      </w:r>
      <w:r w:rsidRPr="0063433F">
        <w:rPr>
          <w:sz w:val="20"/>
        </w:rPr>
        <w:tab/>
      </w:r>
      <w:r w:rsidRPr="0063433F">
        <w:rPr>
          <w:sz w:val="20"/>
        </w:rPr>
        <w:tab/>
      </w:r>
      <w:r w:rsidR="0063433F">
        <w:rPr>
          <w:sz w:val="20"/>
        </w:rPr>
        <w:tab/>
      </w:r>
      <w:r w:rsidRPr="0063433F">
        <w:rPr>
          <w:sz w:val="20"/>
        </w:rPr>
        <w:t xml:space="preserve">-  </w:t>
      </w:r>
      <w:r w:rsidRPr="0063433F">
        <w:rPr>
          <w:sz w:val="20"/>
          <w:szCs w:val="24"/>
        </w:rPr>
        <w:t>LETIŠTĚ BRNO a.s., Letiště Brno -Tuřany, 627 00 Brno</w:t>
      </w:r>
    </w:p>
    <w:p w:rsidR="008352F1" w:rsidRDefault="008352F1" w:rsidP="008352F1">
      <w:pPr>
        <w:rPr>
          <w:sz w:val="12"/>
        </w:rPr>
      </w:pPr>
    </w:p>
    <w:p w:rsidR="000928A1" w:rsidRDefault="000928A1" w:rsidP="008352F1">
      <w:pPr>
        <w:rPr>
          <w:sz w:val="12"/>
        </w:rPr>
      </w:pPr>
    </w:p>
    <w:p w:rsidR="000928A1" w:rsidRDefault="000928A1" w:rsidP="008352F1">
      <w:pPr>
        <w:rPr>
          <w:sz w:val="12"/>
        </w:rPr>
      </w:pPr>
    </w:p>
    <w:p w:rsidR="000928A1" w:rsidRDefault="000928A1" w:rsidP="008352F1">
      <w:pPr>
        <w:rPr>
          <w:sz w:val="12"/>
        </w:rPr>
      </w:pPr>
    </w:p>
    <w:p w:rsidR="000928A1" w:rsidRDefault="000928A1" w:rsidP="008352F1">
      <w:pPr>
        <w:rPr>
          <w:sz w:val="12"/>
        </w:rPr>
      </w:pPr>
    </w:p>
    <w:p w:rsidR="000928A1" w:rsidRDefault="000928A1" w:rsidP="008352F1">
      <w:pPr>
        <w:rPr>
          <w:sz w:val="12"/>
        </w:rPr>
      </w:pPr>
    </w:p>
    <w:p w:rsidR="000928A1" w:rsidRDefault="000928A1" w:rsidP="008352F1">
      <w:pPr>
        <w:rPr>
          <w:sz w:val="12"/>
        </w:rPr>
      </w:pPr>
    </w:p>
    <w:p w:rsidR="000928A1" w:rsidRPr="0063433F" w:rsidRDefault="000928A1" w:rsidP="008352F1">
      <w:pPr>
        <w:rPr>
          <w:sz w:val="12"/>
        </w:rPr>
      </w:pPr>
    </w:p>
    <w:p w:rsidR="008352F1" w:rsidRPr="0063433F" w:rsidRDefault="008352F1" w:rsidP="008352F1">
      <w:pPr>
        <w:rPr>
          <w:sz w:val="20"/>
        </w:rPr>
      </w:pPr>
      <w:r w:rsidRPr="0063433F">
        <w:rPr>
          <w:sz w:val="20"/>
        </w:rPr>
        <w:t>Zákres všech inženýrských sítí je proveden ve výkresu situace. Podkladem bylo zaměření viditelných prvků jednotl. sítí v polohopisném a výškopisném zaměření lokality, doměřením v terénu se správci jednotl. sítí a vnesení zákresů jednotlivých sítí, poskytnutých správci a investorem stavby, do situace lokality.</w:t>
      </w:r>
    </w:p>
    <w:p w:rsidR="008352F1" w:rsidRPr="0063433F" w:rsidRDefault="008352F1" w:rsidP="00B908ED">
      <w:pPr>
        <w:pStyle w:val="Zkladntext"/>
        <w:ind w:firstLine="360"/>
        <w:rPr>
          <w:b/>
          <w:sz w:val="12"/>
        </w:rPr>
      </w:pPr>
    </w:p>
    <w:p w:rsidR="00993903" w:rsidRPr="0063433F" w:rsidRDefault="00993903" w:rsidP="00B908ED">
      <w:pPr>
        <w:pStyle w:val="Normln0"/>
        <w:spacing w:line="360" w:lineRule="auto"/>
        <w:rPr>
          <w:rFonts w:cs="Times New Roman"/>
          <w:b/>
          <w:sz w:val="12"/>
        </w:rPr>
      </w:pPr>
    </w:p>
    <w:p w:rsidR="00993903" w:rsidRDefault="00993903" w:rsidP="00B908ED">
      <w:pPr>
        <w:pStyle w:val="Export0"/>
        <w:ind w:left="360"/>
        <w:jc w:val="both"/>
        <w:rPr>
          <w:rFonts w:ascii="Times New Roman" w:hAnsi="Times New Roman" w:cs="Times New Roman"/>
          <w:sz w:val="12"/>
        </w:rPr>
      </w:pPr>
    </w:p>
    <w:p w:rsidR="0063433F" w:rsidRDefault="0063433F" w:rsidP="00B908ED">
      <w:pPr>
        <w:pStyle w:val="Export0"/>
        <w:ind w:left="360"/>
        <w:jc w:val="both"/>
        <w:rPr>
          <w:rFonts w:ascii="Times New Roman" w:hAnsi="Times New Roman" w:cs="Times New Roman"/>
          <w:sz w:val="12"/>
        </w:rPr>
      </w:pPr>
    </w:p>
    <w:p w:rsidR="0063433F" w:rsidRPr="0063433F" w:rsidRDefault="0063433F" w:rsidP="00B908ED">
      <w:pPr>
        <w:pStyle w:val="Export0"/>
        <w:ind w:left="360"/>
        <w:jc w:val="both"/>
        <w:rPr>
          <w:rFonts w:ascii="Times New Roman" w:hAnsi="Times New Roman" w:cs="Times New Roman"/>
          <w:sz w:val="12"/>
        </w:rPr>
      </w:pPr>
    </w:p>
    <w:p w:rsidR="00753982" w:rsidRPr="0063433F" w:rsidRDefault="00753982" w:rsidP="00B908ED">
      <w:pPr>
        <w:pStyle w:val="Export0"/>
        <w:ind w:left="360"/>
        <w:jc w:val="both"/>
        <w:rPr>
          <w:rFonts w:ascii="Times New Roman" w:hAnsi="Times New Roman" w:cs="Times New Roman"/>
          <w:sz w:val="12"/>
        </w:rPr>
      </w:pPr>
    </w:p>
    <w:p w:rsidR="00993903" w:rsidRPr="00CF258B" w:rsidRDefault="00993903" w:rsidP="000928A1">
      <w:pPr>
        <w:pStyle w:val="Styl5"/>
        <w:outlineLvl w:val="0"/>
        <w:rPr>
          <w:rFonts w:ascii="Times New Roman" w:hAnsi="Times New Roman" w:cs="Times New Roman"/>
          <w:b w:val="0"/>
          <w:szCs w:val="28"/>
        </w:rPr>
      </w:pPr>
      <w:r w:rsidRPr="000928A1">
        <w:rPr>
          <w:rFonts w:ascii="Times New Roman" w:hAnsi="Times New Roman" w:cs="Times New Roman"/>
        </w:rPr>
        <w:t>3. Základní  údaje o stavbě</w:t>
      </w:r>
    </w:p>
    <w:p w:rsidR="00993903" w:rsidRPr="0063433F" w:rsidRDefault="00993903" w:rsidP="00B908ED">
      <w:pPr>
        <w:pStyle w:val="Export0"/>
        <w:jc w:val="both"/>
        <w:rPr>
          <w:rFonts w:ascii="Times New Roman" w:hAnsi="Times New Roman" w:cs="Times New Roman"/>
          <w:b/>
          <w:sz w:val="16"/>
        </w:rPr>
      </w:pPr>
    </w:p>
    <w:p w:rsidR="00993903" w:rsidRPr="0063433F" w:rsidRDefault="00993903" w:rsidP="00B908ED">
      <w:pPr>
        <w:pStyle w:val="Export0"/>
        <w:jc w:val="both"/>
        <w:rPr>
          <w:rFonts w:ascii="Times New Roman" w:hAnsi="Times New Roman" w:cs="Times New Roman"/>
          <w:b/>
          <w:sz w:val="16"/>
        </w:rPr>
      </w:pPr>
    </w:p>
    <w:p w:rsidR="00993903" w:rsidRPr="0063433F" w:rsidRDefault="00993903" w:rsidP="00B908ED">
      <w:pPr>
        <w:pStyle w:val="Export0"/>
        <w:jc w:val="both"/>
        <w:rPr>
          <w:rFonts w:ascii="Times New Roman" w:hAnsi="Times New Roman" w:cs="Times New Roman"/>
          <w:sz w:val="16"/>
        </w:rPr>
      </w:pPr>
    </w:p>
    <w:p w:rsidR="00993903" w:rsidRPr="0063433F" w:rsidRDefault="00993903" w:rsidP="007A05EB">
      <w:pPr>
        <w:pStyle w:val="Export0"/>
        <w:ind w:left="360" w:hanging="360"/>
        <w:jc w:val="both"/>
        <w:outlineLvl w:val="0"/>
        <w:rPr>
          <w:rFonts w:ascii="Times New Roman" w:hAnsi="Times New Roman" w:cs="Times New Roman"/>
          <w:b/>
          <w:sz w:val="22"/>
        </w:rPr>
      </w:pPr>
      <w:r w:rsidRPr="0063433F">
        <w:rPr>
          <w:rFonts w:ascii="Times New Roman" w:hAnsi="Times New Roman" w:cs="Times New Roman"/>
          <w:b/>
          <w:sz w:val="22"/>
        </w:rPr>
        <w:t>a)</w:t>
      </w:r>
      <w:r w:rsidRPr="0063433F">
        <w:rPr>
          <w:rFonts w:ascii="Times New Roman" w:hAnsi="Times New Roman" w:cs="Times New Roman"/>
          <w:b/>
          <w:sz w:val="22"/>
        </w:rPr>
        <w:tab/>
        <w:t>rozsah stavby</w:t>
      </w:r>
    </w:p>
    <w:p w:rsidR="00993903" w:rsidRPr="0063433F" w:rsidRDefault="00993903" w:rsidP="00B908ED">
      <w:pPr>
        <w:pStyle w:val="Export0"/>
        <w:ind w:left="360" w:hanging="360"/>
        <w:jc w:val="both"/>
        <w:rPr>
          <w:rFonts w:ascii="Times New Roman" w:hAnsi="Times New Roman" w:cs="Times New Roman"/>
          <w:b/>
          <w:sz w:val="16"/>
        </w:rPr>
      </w:pPr>
    </w:p>
    <w:p w:rsidR="00993903" w:rsidRPr="0063433F" w:rsidRDefault="00993903" w:rsidP="007A05EB">
      <w:pPr>
        <w:pStyle w:val="Normln0"/>
        <w:jc w:val="both"/>
        <w:outlineLvl w:val="0"/>
        <w:rPr>
          <w:rFonts w:cs="Times New Roman"/>
          <w:b/>
          <w:sz w:val="24"/>
        </w:rPr>
      </w:pPr>
      <w:r w:rsidRPr="0063433F">
        <w:rPr>
          <w:rFonts w:cs="Times New Roman"/>
          <w:b/>
          <w:sz w:val="24"/>
        </w:rPr>
        <w:t>OPLOCENÍ</w:t>
      </w:r>
    </w:p>
    <w:p w:rsidR="00993903" w:rsidRDefault="004B1171" w:rsidP="00B908ED">
      <w:pPr>
        <w:pStyle w:val="Normln0"/>
        <w:jc w:val="both"/>
        <w:rPr>
          <w:rFonts w:cs="Times New Roman"/>
          <w:b/>
        </w:rPr>
      </w:pPr>
      <w:r w:rsidRPr="004B1171">
        <w:rPr>
          <w:rFonts w:cs="Times New Roman"/>
          <w:b/>
        </w:rPr>
        <w:t>V předcházející</w:t>
      </w:r>
      <w:r w:rsidR="00741DE8">
        <w:rPr>
          <w:rFonts w:cs="Times New Roman"/>
          <w:b/>
        </w:rPr>
        <w:t>m</w:t>
      </w:r>
      <w:r w:rsidRPr="004B1171">
        <w:rPr>
          <w:rFonts w:cs="Times New Roman"/>
          <w:b/>
        </w:rPr>
        <w:t xml:space="preserve"> stupn</w:t>
      </w:r>
      <w:r w:rsidR="00741DE8">
        <w:rPr>
          <w:rFonts w:cs="Times New Roman"/>
          <w:b/>
        </w:rPr>
        <w:t>i</w:t>
      </w:r>
      <w:r w:rsidRPr="004B1171">
        <w:rPr>
          <w:rFonts w:cs="Times New Roman"/>
          <w:b/>
        </w:rPr>
        <w:t xml:space="preserve"> projektov</w:t>
      </w:r>
      <w:r w:rsidR="00741DE8">
        <w:rPr>
          <w:rFonts w:cs="Times New Roman"/>
          <w:b/>
        </w:rPr>
        <w:t>é dokumentace (pro územní řízení)</w:t>
      </w:r>
      <w:r w:rsidRPr="004B1171">
        <w:rPr>
          <w:rFonts w:cs="Times New Roman"/>
          <w:b/>
        </w:rPr>
        <w:t xml:space="preserve"> byla výstavba oplocení rozdělena do dvou stavebních objektů (SO </w:t>
      </w:r>
      <w:smartTag w:uri="urn:schemas-microsoft-com:office:smarttags" w:element="metricconverter">
        <w:smartTagPr>
          <w:attr w:name="ProductID" w:val="04 a"/>
        </w:smartTagPr>
        <w:r w:rsidRPr="004B1171">
          <w:rPr>
            <w:rFonts w:cs="Times New Roman"/>
            <w:b/>
          </w:rPr>
          <w:t>04 a</w:t>
        </w:r>
      </w:smartTag>
      <w:r>
        <w:rPr>
          <w:rFonts w:cs="Times New Roman"/>
          <w:b/>
        </w:rPr>
        <w:t xml:space="preserve"> SO 05)</w:t>
      </w:r>
      <w:r w:rsidR="00D55B2B">
        <w:rPr>
          <w:rFonts w:cs="Times New Roman"/>
          <w:b/>
        </w:rPr>
        <w:t>.</w:t>
      </w:r>
      <w:r>
        <w:rPr>
          <w:rFonts w:cs="Times New Roman"/>
          <w:b/>
        </w:rPr>
        <w:t xml:space="preserve"> </w:t>
      </w:r>
      <w:r w:rsidR="00D55B2B">
        <w:rPr>
          <w:rFonts w:cs="Times New Roman"/>
          <w:b/>
        </w:rPr>
        <w:t>V</w:t>
      </w:r>
      <w:r>
        <w:rPr>
          <w:rFonts w:cs="Times New Roman"/>
          <w:b/>
        </w:rPr>
        <w:t xml:space="preserve"> tomto stupni, s ohledem na </w:t>
      </w:r>
      <w:r w:rsidR="00D55B2B">
        <w:rPr>
          <w:rFonts w:cs="Times New Roman"/>
          <w:b/>
        </w:rPr>
        <w:t xml:space="preserve">snížení </w:t>
      </w:r>
      <w:r>
        <w:rPr>
          <w:rFonts w:cs="Times New Roman"/>
          <w:b/>
        </w:rPr>
        <w:t>rozsah</w:t>
      </w:r>
      <w:r w:rsidR="00D55B2B">
        <w:rPr>
          <w:rFonts w:cs="Times New Roman"/>
          <w:b/>
        </w:rPr>
        <w:t>u (některé úseky byly z akce vyjmuty)</w:t>
      </w:r>
      <w:r>
        <w:rPr>
          <w:rFonts w:cs="Times New Roman"/>
          <w:b/>
        </w:rPr>
        <w:t>, byly oba stavební objekty sloučeny do jednoho stavebního objektu SO 05. Označení SO 04 bylo přiděleno výstavbě nového objektu Hasičské záchranné stanice podniku.</w:t>
      </w:r>
    </w:p>
    <w:p w:rsidR="00D55B2B" w:rsidRPr="004B1171" w:rsidRDefault="00D55B2B" w:rsidP="00B908ED">
      <w:pPr>
        <w:pStyle w:val="Normln0"/>
        <w:jc w:val="both"/>
        <w:rPr>
          <w:rFonts w:cs="Times New Roman"/>
          <w:b/>
        </w:rPr>
      </w:pPr>
    </w:p>
    <w:p w:rsidR="00993903" w:rsidRPr="0063433F" w:rsidRDefault="00993903" w:rsidP="003371FF">
      <w:pPr>
        <w:pStyle w:val="Normln0"/>
        <w:jc w:val="both"/>
        <w:rPr>
          <w:rFonts w:cs="Times New Roman"/>
          <w:b/>
        </w:rPr>
      </w:pPr>
      <w:r w:rsidRPr="0063433F">
        <w:rPr>
          <w:rFonts w:cs="Times New Roman"/>
          <w:b/>
        </w:rPr>
        <w:t>Oplocení areálu a vyhrazeného prostoru je rozděleno do několika úseků a variant</w:t>
      </w:r>
      <w:r w:rsidR="004B1171">
        <w:rPr>
          <w:rFonts w:cs="Times New Roman"/>
          <w:b/>
        </w:rPr>
        <w:t xml:space="preserve"> </w:t>
      </w:r>
      <w:r w:rsidR="008352F1" w:rsidRPr="0063433F">
        <w:rPr>
          <w:rFonts w:cs="Times New Roman"/>
          <w:b/>
        </w:rPr>
        <w:t>(typů)</w:t>
      </w:r>
      <w:r w:rsidRPr="0063433F">
        <w:rPr>
          <w:rFonts w:cs="Times New Roman"/>
          <w:b/>
        </w:rPr>
        <w:t>:</w:t>
      </w:r>
    </w:p>
    <w:p w:rsidR="00511FA0" w:rsidRPr="0063433F" w:rsidRDefault="00511FA0" w:rsidP="00CC3585">
      <w:pPr>
        <w:rPr>
          <w:b/>
        </w:rPr>
      </w:pPr>
    </w:p>
    <w:p w:rsidR="0085270B" w:rsidRPr="0063433F" w:rsidRDefault="00511FA0" w:rsidP="00CC3585">
      <w:pPr>
        <w:rPr>
          <w:sz w:val="20"/>
        </w:rPr>
      </w:pPr>
      <w:r w:rsidRPr="0063433F">
        <w:rPr>
          <w:b/>
          <w:sz w:val="20"/>
        </w:rPr>
        <w:t xml:space="preserve">Úsek č. I </w:t>
      </w:r>
      <w:r w:rsidRPr="0063433F">
        <w:rPr>
          <w:sz w:val="20"/>
        </w:rPr>
        <w:t xml:space="preserve">– o celkové délce </w:t>
      </w:r>
      <w:r w:rsidR="00503498" w:rsidRPr="0063433F">
        <w:rPr>
          <w:sz w:val="20"/>
        </w:rPr>
        <w:t xml:space="preserve">cca </w:t>
      </w:r>
      <w:r w:rsidRPr="0063433F">
        <w:rPr>
          <w:sz w:val="20"/>
        </w:rPr>
        <w:t xml:space="preserve">1270m, </w:t>
      </w:r>
      <w:r w:rsidR="00753982" w:rsidRPr="0063433F">
        <w:rPr>
          <w:sz w:val="20"/>
        </w:rPr>
        <w:t>z</w:t>
      </w:r>
      <w:r w:rsidR="00A95898" w:rsidRPr="0063433F">
        <w:rPr>
          <w:sz w:val="20"/>
        </w:rPr>
        <w:t>ačín</w:t>
      </w:r>
      <w:r w:rsidR="00753982" w:rsidRPr="0063433F">
        <w:rPr>
          <w:sz w:val="20"/>
        </w:rPr>
        <w:t>á</w:t>
      </w:r>
      <w:r w:rsidRPr="0063433F">
        <w:rPr>
          <w:sz w:val="20"/>
        </w:rPr>
        <w:t xml:space="preserve"> v západní části perimetru letiště bránou č. </w:t>
      </w:r>
      <w:smartTag w:uri="urn:schemas-microsoft-com:office:smarttags" w:element="metricconverter">
        <w:smartTagPr>
          <w:attr w:name="ProductID" w:val="8 a"/>
        </w:smartTagPr>
        <w:r w:rsidRPr="0063433F">
          <w:rPr>
            <w:sz w:val="20"/>
          </w:rPr>
          <w:t>8 a</w:t>
        </w:r>
      </w:smartTag>
      <w:r w:rsidRPr="0063433F">
        <w:rPr>
          <w:sz w:val="20"/>
        </w:rPr>
        <w:t xml:space="preserve"> pokrač</w:t>
      </w:r>
      <w:r w:rsidR="00753982" w:rsidRPr="0063433F">
        <w:rPr>
          <w:sz w:val="20"/>
        </w:rPr>
        <w:t>uje</w:t>
      </w:r>
      <w:r w:rsidRPr="0063433F">
        <w:rPr>
          <w:sz w:val="20"/>
        </w:rPr>
        <w:t xml:space="preserve"> </w:t>
      </w:r>
      <w:r w:rsidR="00A95898" w:rsidRPr="0063433F">
        <w:rPr>
          <w:sz w:val="20"/>
        </w:rPr>
        <w:t xml:space="preserve">severním a severovýchodním směrem </w:t>
      </w:r>
      <w:r w:rsidRPr="0063433F">
        <w:rPr>
          <w:sz w:val="20"/>
        </w:rPr>
        <w:t>v </w:t>
      </w:r>
      <w:r w:rsidR="00A95898" w:rsidRPr="0063433F">
        <w:rPr>
          <w:sz w:val="20"/>
        </w:rPr>
        <w:t>trase</w:t>
      </w:r>
      <w:r w:rsidRPr="0063433F">
        <w:rPr>
          <w:sz w:val="20"/>
        </w:rPr>
        <w:t xml:space="preserve"> oplocení, které bude demontováno</w:t>
      </w:r>
      <w:r w:rsidR="00A95898" w:rsidRPr="0063433F">
        <w:rPr>
          <w:sz w:val="20"/>
        </w:rPr>
        <w:t xml:space="preserve">. </w:t>
      </w:r>
    </w:p>
    <w:p w:rsidR="00511FA0" w:rsidRPr="0063433F" w:rsidRDefault="00A95898" w:rsidP="00CC3585">
      <w:pPr>
        <w:rPr>
          <w:sz w:val="20"/>
        </w:rPr>
      </w:pPr>
      <w:r w:rsidRPr="0063433F">
        <w:rPr>
          <w:sz w:val="20"/>
        </w:rPr>
        <w:t>V úseku za trafostanic</w:t>
      </w:r>
      <w:r w:rsidR="00753982" w:rsidRPr="0063433F">
        <w:rPr>
          <w:sz w:val="20"/>
        </w:rPr>
        <w:t>í</w:t>
      </w:r>
      <w:r w:rsidRPr="0063433F">
        <w:rPr>
          <w:sz w:val="20"/>
        </w:rPr>
        <w:t xml:space="preserve"> půjde krátce v nové trase</w:t>
      </w:r>
      <w:r w:rsidR="00753982" w:rsidRPr="0063433F">
        <w:rPr>
          <w:sz w:val="20"/>
        </w:rPr>
        <w:t xml:space="preserve"> a </w:t>
      </w:r>
      <w:r w:rsidRPr="0063433F">
        <w:rPr>
          <w:sz w:val="20"/>
        </w:rPr>
        <w:t>pokrač</w:t>
      </w:r>
      <w:r w:rsidR="00753982" w:rsidRPr="0063433F">
        <w:rPr>
          <w:sz w:val="20"/>
        </w:rPr>
        <w:t>uje</w:t>
      </w:r>
      <w:r w:rsidRPr="0063433F">
        <w:rPr>
          <w:sz w:val="20"/>
        </w:rPr>
        <w:t xml:space="preserve"> tras</w:t>
      </w:r>
      <w:r w:rsidR="00753982" w:rsidRPr="0063433F">
        <w:rPr>
          <w:sz w:val="20"/>
        </w:rPr>
        <w:t>ou</w:t>
      </w:r>
      <w:r w:rsidRPr="0063433F">
        <w:rPr>
          <w:sz w:val="20"/>
        </w:rPr>
        <w:t xml:space="preserve"> stávajícího plotu až k současné vedlejší vjezdové bráně na severozápadě areálu. Dále bude pokračovat </w:t>
      </w:r>
      <w:r w:rsidR="00753982" w:rsidRPr="0063433F">
        <w:rPr>
          <w:sz w:val="20"/>
        </w:rPr>
        <w:t xml:space="preserve">podél </w:t>
      </w:r>
      <w:r w:rsidRPr="0063433F">
        <w:rPr>
          <w:sz w:val="20"/>
        </w:rPr>
        <w:t>komunikace k jihu, na úrovni objektu č.95 přejde komunikaci</w:t>
      </w:r>
      <w:r w:rsidR="00753982" w:rsidRPr="0063433F">
        <w:rPr>
          <w:sz w:val="20"/>
        </w:rPr>
        <w:t xml:space="preserve"> </w:t>
      </w:r>
      <w:r w:rsidRPr="0063433F">
        <w:rPr>
          <w:sz w:val="20"/>
        </w:rPr>
        <w:t>a od nového oplocení objektu č.</w:t>
      </w:r>
      <w:r w:rsidR="00741DE8">
        <w:rPr>
          <w:sz w:val="20"/>
        </w:rPr>
        <w:t xml:space="preserve"> </w:t>
      </w:r>
      <w:r w:rsidRPr="0063433F">
        <w:rPr>
          <w:sz w:val="20"/>
        </w:rPr>
        <w:t xml:space="preserve">95 bránou č. 7 přejde </w:t>
      </w:r>
      <w:r w:rsidR="00503498" w:rsidRPr="0063433F">
        <w:rPr>
          <w:sz w:val="20"/>
        </w:rPr>
        <w:t>na severní stranu nově vybudované komunikace</w:t>
      </w:r>
      <w:r w:rsidR="0085270B" w:rsidRPr="0063433F">
        <w:rPr>
          <w:sz w:val="20"/>
        </w:rPr>
        <w:t xml:space="preserve"> a</w:t>
      </w:r>
      <w:r w:rsidR="00503498" w:rsidRPr="0063433F">
        <w:rPr>
          <w:sz w:val="20"/>
        </w:rPr>
        <w:t xml:space="preserve"> bude </w:t>
      </w:r>
      <w:r w:rsidR="009A0A99" w:rsidRPr="0063433F">
        <w:rPr>
          <w:sz w:val="20"/>
        </w:rPr>
        <w:t xml:space="preserve">přes bránu č.6 </w:t>
      </w:r>
      <w:r w:rsidR="00503498" w:rsidRPr="0063433F">
        <w:rPr>
          <w:sz w:val="20"/>
        </w:rPr>
        <w:t xml:space="preserve">pokračovat k severnímu okraji </w:t>
      </w:r>
      <w:r w:rsidR="009A0A99" w:rsidRPr="0063433F">
        <w:rPr>
          <w:sz w:val="20"/>
        </w:rPr>
        <w:t xml:space="preserve">oplocení </w:t>
      </w:r>
      <w:r w:rsidR="00503498" w:rsidRPr="0063433F">
        <w:rPr>
          <w:sz w:val="20"/>
        </w:rPr>
        <w:t>skladu paliva.</w:t>
      </w:r>
      <w:r w:rsidR="00AF68CF" w:rsidRPr="0063433F">
        <w:rPr>
          <w:sz w:val="20"/>
        </w:rPr>
        <w:t xml:space="preserve"> V tomto úseku bude trasa oplocení v souběhu resp. křižovat podzemní vedení VN 22 kV. Vzdálenost (min. 1m) od navržené trasy oplocení nevyžaduje opatřovat </w:t>
      </w:r>
      <w:r w:rsidR="0085270B" w:rsidRPr="0063433F">
        <w:rPr>
          <w:sz w:val="20"/>
        </w:rPr>
        <w:t xml:space="preserve">souběžné </w:t>
      </w:r>
      <w:r w:rsidR="0034620F" w:rsidRPr="0063433F">
        <w:rPr>
          <w:sz w:val="20"/>
        </w:rPr>
        <w:t xml:space="preserve">podzemní </w:t>
      </w:r>
      <w:r w:rsidR="00AF68CF" w:rsidRPr="0063433F">
        <w:rPr>
          <w:sz w:val="20"/>
        </w:rPr>
        <w:t>vedení VN chráničkou.</w:t>
      </w:r>
    </w:p>
    <w:p w:rsidR="00753982" w:rsidRPr="0063433F" w:rsidRDefault="00753982" w:rsidP="00CC3585">
      <w:pPr>
        <w:rPr>
          <w:b/>
          <w:sz w:val="20"/>
        </w:rPr>
      </w:pPr>
    </w:p>
    <w:p w:rsidR="00503498" w:rsidRPr="0063433F" w:rsidRDefault="00503498" w:rsidP="00CC3585">
      <w:pPr>
        <w:rPr>
          <w:sz w:val="20"/>
        </w:rPr>
      </w:pPr>
      <w:r w:rsidRPr="0063433F">
        <w:rPr>
          <w:b/>
          <w:sz w:val="20"/>
        </w:rPr>
        <w:t xml:space="preserve">Úsek č. II </w:t>
      </w:r>
      <w:r w:rsidRPr="0063433F">
        <w:rPr>
          <w:sz w:val="20"/>
        </w:rPr>
        <w:t xml:space="preserve">– o celkové délce cca 45m je severním úsekem oplocení skladu paliva. Oplocení se sestává </w:t>
      </w:r>
      <w:r w:rsidR="0085270B" w:rsidRPr="0063433F">
        <w:rPr>
          <w:sz w:val="20"/>
        </w:rPr>
        <w:t xml:space="preserve">z </w:t>
      </w:r>
      <w:r w:rsidRPr="0063433F">
        <w:rPr>
          <w:sz w:val="20"/>
        </w:rPr>
        <w:t>betonových p</w:t>
      </w:r>
      <w:r w:rsidR="0085270B" w:rsidRPr="0063433F">
        <w:rPr>
          <w:sz w:val="20"/>
        </w:rPr>
        <w:t xml:space="preserve">refabrikátů a bude </w:t>
      </w:r>
      <w:r w:rsidRPr="0063433F">
        <w:rPr>
          <w:sz w:val="20"/>
        </w:rPr>
        <w:t xml:space="preserve">opatřeno nástavbou 6 řad ostnatého drátu. </w:t>
      </w:r>
    </w:p>
    <w:p w:rsidR="00753982" w:rsidRPr="0063433F" w:rsidRDefault="00753982" w:rsidP="00CC3585">
      <w:pPr>
        <w:rPr>
          <w:b/>
          <w:sz w:val="20"/>
        </w:rPr>
      </w:pPr>
    </w:p>
    <w:p w:rsidR="009A0A99" w:rsidRPr="0063433F" w:rsidRDefault="00503498" w:rsidP="00CC3585">
      <w:pPr>
        <w:rPr>
          <w:sz w:val="20"/>
        </w:rPr>
      </w:pPr>
      <w:r w:rsidRPr="0063433F">
        <w:rPr>
          <w:b/>
          <w:sz w:val="20"/>
        </w:rPr>
        <w:t>Úsek č. III</w:t>
      </w:r>
      <w:r w:rsidRPr="0063433F">
        <w:rPr>
          <w:sz w:val="20"/>
        </w:rPr>
        <w:t xml:space="preserve"> –</w:t>
      </w:r>
      <w:r w:rsidR="009A0A99" w:rsidRPr="0063433F">
        <w:rPr>
          <w:sz w:val="20"/>
        </w:rPr>
        <w:t xml:space="preserve"> o celkové délce cca 290m, </w:t>
      </w:r>
      <w:r w:rsidR="0085270B" w:rsidRPr="0063433F">
        <w:rPr>
          <w:sz w:val="20"/>
        </w:rPr>
        <w:t>začíná</w:t>
      </w:r>
      <w:r w:rsidRPr="0063433F">
        <w:rPr>
          <w:sz w:val="20"/>
        </w:rPr>
        <w:t xml:space="preserve"> </w:t>
      </w:r>
      <w:r w:rsidR="009A0A99" w:rsidRPr="0063433F">
        <w:rPr>
          <w:sz w:val="20"/>
        </w:rPr>
        <w:t>bránou č.5</w:t>
      </w:r>
      <w:r w:rsidR="0085270B" w:rsidRPr="0063433F">
        <w:rPr>
          <w:sz w:val="20"/>
        </w:rPr>
        <w:t xml:space="preserve"> a pokračuje </w:t>
      </w:r>
      <w:r w:rsidR="009A0A99" w:rsidRPr="0063433F">
        <w:rPr>
          <w:sz w:val="20"/>
        </w:rPr>
        <w:t xml:space="preserve">podél cesty od skladu paliva k příjezdové komunikaci na letiště, podél této komunikace </w:t>
      </w:r>
      <w:r w:rsidR="0085270B" w:rsidRPr="0063433F">
        <w:rPr>
          <w:sz w:val="20"/>
        </w:rPr>
        <w:t xml:space="preserve">je vedeno </w:t>
      </w:r>
      <w:r w:rsidR="009A0A99" w:rsidRPr="0063433F">
        <w:rPr>
          <w:sz w:val="20"/>
        </w:rPr>
        <w:t>až k objektu celního úřadu</w:t>
      </w:r>
    </w:p>
    <w:p w:rsidR="00753982" w:rsidRPr="0063433F" w:rsidRDefault="00753982" w:rsidP="00CC3585">
      <w:pPr>
        <w:rPr>
          <w:b/>
          <w:sz w:val="20"/>
        </w:rPr>
      </w:pPr>
    </w:p>
    <w:p w:rsidR="00503498" w:rsidRPr="0063433F" w:rsidRDefault="009A0A99" w:rsidP="00CC3585">
      <w:pPr>
        <w:rPr>
          <w:sz w:val="20"/>
        </w:rPr>
      </w:pPr>
      <w:r w:rsidRPr="0063433F">
        <w:rPr>
          <w:b/>
          <w:sz w:val="20"/>
        </w:rPr>
        <w:t>Úsek č. IIIa</w:t>
      </w:r>
      <w:r w:rsidRPr="0063433F">
        <w:rPr>
          <w:sz w:val="20"/>
        </w:rPr>
        <w:t xml:space="preserve"> – o celkové délce cca 160m ze tří stran vymezuje zaměstnanecké parkoviště a navazuje na východní straně na úsek č.III.</w:t>
      </w:r>
    </w:p>
    <w:p w:rsidR="00753982" w:rsidRPr="0063433F" w:rsidRDefault="00753982" w:rsidP="00CC3585">
      <w:pPr>
        <w:rPr>
          <w:b/>
          <w:sz w:val="20"/>
        </w:rPr>
      </w:pPr>
    </w:p>
    <w:p w:rsidR="009A0A99" w:rsidRPr="0063433F" w:rsidRDefault="009A0A99" w:rsidP="00CC3585">
      <w:pPr>
        <w:rPr>
          <w:sz w:val="20"/>
        </w:rPr>
      </w:pPr>
      <w:r w:rsidRPr="0063433F">
        <w:rPr>
          <w:b/>
          <w:sz w:val="20"/>
        </w:rPr>
        <w:t>Úsek č. IV</w:t>
      </w:r>
      <w:r w:rsidRPr="0063433F">
        <w:rPr>
          <w:sz w:val="20"/>
        </w:rPr>
        <w:t xml:space="preserve"> – je úsek s již vyměněným oplocením </w:t>
      </w:r>
    </w:p>
    <w:p w:rsidR="00753982" w:rsidRPr="0063433F" w:rsidRDefault="00753982" w:rsidP="00CC3585">
      <w:pPr>
        <w:rPr>
          <w:b/>
          <w:sz w:val="20"/>
        </w:rPr>
      </w:pPr>
    </w:p>
    <w:p w:rsidR="009A0A99" w:rsidRPr="0063433F" w:rsidRDefault="009A0A99" w:rsidP="00CC3585">
      <w:pPr>
        <w:rPr>
          <w:sz w:val="20"/>
        </w:rPr>
      </w:pPr>
      <w:r w:rsidRPr="0063433F">
        <w:rPr>
          <w:b/>
          <w:sz w:val="20"/>
        </w:rPr>
        <w:t>Úsek č. V</w:t>
      </w:r>
      <w:r w:rsidRPr="0063433F">
        <w:rPr>
          <w:sz w:val="20"/>
        </w:rPr>
        <w:t xml:space="preserve"> – o celkové délce 1045m, navazuje </w:t>
      </w:r>
      <w:r w:rsidR="000A17F9" w:rsidRPr="0063433F">
        <w:rPr>
          <w:sz w:val="20"/>
        </w:rPr>
        <w:t>na úsek č. IV a pokračuje východním směrem vně objektu ČOV až k východní stojánce, kde začíná úsek č. VI, také s vyměněným oplocením.</w:t>
      </w:r>
    </w:p>
    <w:p w:rsidR="00753982" w:rsidRPr="0063433F" w:rsidRDefault="00753982" w:rsidP="00CC3585">
      <w:pPr>
        <w:rPr>
          <w:b/>
          <w:sz w:val="20"/>
        </w:rPr>
      </w:pPr>
    </w:p>
    <w:p w:rsidR="000A17F9" w:rsidRPr="0063433F" w:rsidRDefault="000A17F9" w:rsidP="00CC3585">
      <w:pPr>
        <w:rPr>
          <w:sz w:val="20"/>
        </w:rPr>
      </w:pPr>
      <w:r w:rsidRPr="0063433F">
        <w:rPr>
          <w:b/>
          <w:sz w:val="20"/>
        </w:rPr>
        <w:t>Úsek č. VII</w:t>
      </w:r>
      <w:r w:rsidRPr="0063433F">
        <w:rPr>
          <w:sz w:val="20"/>
        </w:rPr>
        <w:t xml:space="preserve"> – o celkové délce 440m navazuje v prostoru za trafostanici za východní stojánkou na úsek č. VI a pokračuje k bráně č. 15.</w:t>
      </w:r>
    </w:p>
    <w:p w:rsidR="00753982" w:rsidRPr="0063433F" w:rsidRDefault="00753982" w:rsidP="00CC3585">
      <w:pPr>
        <w:rPr>
          <w:b/>
          <w:sz w:val="20"/>
        </w:rPr>
      </w:pPr>
    </w:p>
    <w:p w:rsidR="000A17F9" w:rsidRPr="0063433F" w:rsidRDefault="000A17F9" w:rsidP="00CC3585">
      <w:pPr>
        <w:rPr>
          <w:sz w:val="20"/>
        </w:rPr>
      </w:pPr>
      <w:r w:rsidRPr="0063433F">
        <w:rPr>
          <w:b/>
          <w:sz w:val="20"/>
        </w:rPr>
        <w:t xml:space="preserve">Úsek č. VIII </w:t>
      </w:r>
      <w:r w:rsidRPr="0063433F">
        <w:rPr>
          <w:sz w:val="20"/>
        </w:rPr>
        <w:t>– o celkové délce 115m s již vyměněným oplocením bude pouze doplněn výložníky s třemi řadami ostnatého drátu.</w:t>
      </w:r>
    </w:p>
    <w:p w:rsidR="00753982" w:rsidRPr="0063433F" w:rsidRDefault="00753982" w:rsidP="00CC3585">
      <w:pPr>
        <w:rPr>
          <w:b/>
          <w:sz w:val="20"/>
        </w:rPr>
      </w:pPr>
    </w:p>
    <w:p w:rsidR="000A17F9" w:rsidRPr="0063433F" w:rsidRDefault="000A17F9" w:rsidP="00CC3585">
      <w:pPr>
        <w:rPr>
          <w:b/>
          <w:sz w:val="20"/>
        </w:rPr>
      </w:pPr>
      <w:r w:rsidRPr="0063433F">
        <w:rPr>
          <w:b/>
          <w:sz w:val="20"/>
        </w:rPr>
        <w:t xml:space="preserve">Úsek č. IX </w:t>
      </w:r>
      <w:r w:rsidRPr="0063433F">
        <w:rPr>
          <w:sz w:val="20"/>
        </w:rPr>
        <w:t>– o délce cca 427m pokračuje jižním směrem a potom západním směrem až do prostoru brány č. 14, kde začíná úsek č. X</w:t>
      </w:r>
      <w:r w:rsidR="0085270B" w:rsidRPr="0063433F">
        <w:rPr>
          <w:sz w:val="20"/>
        </w:rPr>
        <w:t xml:space="preserve"> s již </w:t>
      </w:r>
      <w:r w:rsidR="006F6BCC" w:rsidRPr="0063433F">
        <w:rPr>
          <w:sz w:val="20"/>
        </w:rPr>
        <w:t>vyměněn</w:t>
      </w:r>
      <w:r w:rsidR="0085270B" w:rsidRPr="0063433F">
        <w:rPr>
          <w:sz w:val="20"/>
        </w:rPr>
        <w:t>ým oplocením</w:t>
      </w:r>
      <w:r w:rsidR="006F6BCC" w:rsidRPr="0063433F">
        <w:rPr>
          <w:b/>
          <w:sz w:val="20"/>
        </w:rPr>
        <w:t>.</w:t>
      </w:r>
    </w:p>
    <w:p w:rsidR="00753982" w:rsidRDefault="00753982" w:rsidP="00CC3585">
      <w:pPr>
        <w:rPr>
          <w:b/>
          <w:sz w:val="20"/>
        </w:rPr>
      </w:pPr>
    </w:p>
    <w:p w:rsidR="00360CE3" w:rsidRDefault="00360CE3" w:rsidP="00CC3585">
      <w:pPr>
        <w:rPr>
          <w:b/>
          <w:sz w:val="20"/>
        </w:rPr>
      </w:pPr>
    </w:p>
    <w:p w:rsidR="00360CE3" w:rsidRDefault="00360CE3" w:rsidP="00CC3585">
      <w:pPr>
        <w:rPr>
          <w:b/>
          <w:sz w:val="20"/>
        </w:rPr>
      </w:pPr>
    </w:p>
    <w:p w:rsidR="00360CE3" w:rsidRPr="0063433F" w:rsidRDefault="00360CE3" w:rsidP="00CC3585">
      <w:pPr>
        <w:rPr>
          <w:b/>
          <w:sz w:val="20"/>
        </w:rPr>
      </w:pPr>
    </w:p>
    <w:p w:rsidR="006F6BCC" w:rsidRPr="0063433F" w:rsidRDefault="006F6BCC" w:rsidP="00CC3585">
      <w:pPr>
        <w:rPr>
          <w:sz w:val="20"/>
        </w:rPr>
      </w:pPr>
      <w:r w:rsidRPr="0063433F">
        <w:rPr>
          <w:b/>
          <w:sz w:val="20"/>
        </w:rPr>
        <w:t>Úsek č. IXa</w:t>
      </w:r>
      <w:r w:rsidRPr="0063433F">
        <w:rPr>
          <w:sz w:val="20"/>
        </w:rPr>
        <w:t xml:space="preserve"> – o délce cca 375m začíná za bránou J1 a pokračuje v trase oplocení směrem na západ, za bránou č. 12 pokračuje v nové trase severním směrem kolem vnitřní komunikace, kde bude zhotovena nová brána č. 11. Po</w:t>
      </w:r>
      <w:r w:rsidR="0085270B" w:rsidRPr="0063433F">
        <w:rPr>
          <w:sz w:val="20"/>
        </w:rPr>
        <w:t>dél</w:t>
      </w:r>
      <w:r w:rsidRPr="0063433F">
        <w:rPr>
          <w:sz w:val="20"/>
        </w:rPr>
        <w:t xml:space="preserve"> jižní</w:t>
      </w:r>
      <w:r w:rsidR="0085270B" w:rsidRPr="0063433F">
        <w:rPr>
          <w:sz w:val="20"/>
        </w:rPr>
        <w:t>ho</w:t>
      </w:r>
      <w:r w:rsidRPr="0063433F">
        <w:rPr>
          <w:sz w:val="20"/>
        </w:rPr>
        <w:t xml:space="preserve"> okraj</w:t>
      </w:r>
      <w:r w:rsidR="0085270B" w:rsidRPr="0063433F">
        <w:rPr>
          <w:sz w:val="20"/>
        </w:rPr>
        <w:t>e</w:t>
      </w:r>
      <w:r w:rsidRPr="0063433F">
        <w:rPr>
          <w:sz w:val="20"/>
        </w:rPr>
        <w:t xml:space="preserve"> komunikace bude pokračovat oplocení až k bráně č. 10. Od brány č. 10 pokračuje úsekem č. XI, kde je </w:t>
      </w:r>
      <w:r w:rsidR="00720B61" w:rsidRPr="0063433F">
        <w:rPr>
          <w:sz w:val="20"/>
        </w:rPr>
        <w:t xml:space="preserve">už </w:t>
      </w:r>
      <w:r w:rsidRPr="0063433F">
        <w:rPr>
          <w:sz w:val="20"/>
        </w:rPr>
        <w:t>oplocení vyměněno.</w:t>
      </w:r>
    </w:p>
    <w:p w:rsidR="00753982" w:rsidRPr="0063433F" w:rsidRDefault="00753982" w:rsidP="00CC3585">
      <w:pPr>
        <w:rPr>
          <w:b/>
          <w:sz w:val="20"/>
        </w:rPr>
      </w:pPr>
    </w:p>
    <w:p w:rsidR="006F6BCC" w:rsidRDefault="006F6BCC" w:rsidP="00CC3585">
      <w:pPr>
        <w:rPr>
          <w:sz w:val="20"/>
        </w:rPr>
      </w:pPr>
      <w:r w:rsidRPr="0063433F">
        <w:rPr>
          <w:b/>
          <w:sz w:val="20"/>
        </w:rPr>
        <w:t>Úsek č. XII</w:t>
      </w:r>
      <w:r w:rsidRPr="0063433F">
        <w:rPr>
          <w:sz w:val="20"/>
        </w:rPr>
        <w:t xml:space="preserve"> – o celkové délce 335m se nachází v západní části areálu letiště</w:t>
      </w:r>
      <w:r w:rsidR="004F6DF5" w:rsidRPr="0063433F">
        <w:rPr>
          <w:sz w:val="20"/>
        </w:rPr>
        <w:t>. Úsek č. XIII, který na něho navazuje, má už oplocení vyměněno a končí bránou č. 8</w:t>
      </w:r>
      <w:r w:rsidR="00720B61" w:rsidRPr="0063433F">
        <w:rPr>
          <w:sz w:val="20"/>
        </w:rPr>
        <w:t xml:space="preserve"> s navazujícím </w:t>
      </w:r>
      <w:r w:rsidR="004F6DF5" w:rsidRPr="0063433F">
        <w:rPr>
          <w:sz w:val="20"/>
        </w:rPr>
        <w:t>úsek</w:t>
      </w:r>
      <w:r w:rsidR="00720B61" w:rsidRPr="0063433F">
        <w:rPr>
          <w:sz w:val="20"/>
        </w:rPr>
        <w:t>em</w:t>
      </w:r>
      <w:r w:rsidR="004F6DF5" w:rsidRPr="0063433F">
        <w:rPr>
          <w:sz w:val="20"/>
        </w:rPr>
        <w:t xml:space="preserve"> č. I.</w:t>
      </w:r>
    </w:p>
    <w:p w:rsidR="0063433F" w:rsidRDefault="0063433F" w:rsidP="00CC3585">
      <w:pPr>
        <w:rPr>
          <w:sz w:val="20"/>
        </w:rPr>
      </w:pPr>
    </w:p>
    <w:p w:rsidR="000928A1" w:rsidRDefault="000928A1" w:rsidP="00CC3585">
      <w:pPr>
        <w:rPr>
          <w:sz w:val="20"/>
        </w:rPr>
      </w:pPr>
    </w:p>
    <w:p w:rsidR="0063433F" w:rsidRDefault="0063433F" w:rsidP="00CC3585">
      <w:pPr>
        <w:rPr>
          <w:sz w:val="20"/>
        </w:rPr>
      </w:pPr>
      <w:r w:rsidRPr="0063433F">
        <w:rPr>
          <w:b/>
          <w:sz w:val="20"/>
        </w:rPr>
        <w:t>Úsek S</w:t>
      </w:r>
      <w:r w:rsidR="00336184">
        <w:rPr>
          <w:b/>
          <w:sz w:val="20"/>
        </w:rPr>
        <w:t>II</w:t>
      </w:r>
      <w:r>
        <w:rPr>
          <w:sz w:val="20"/>
        </w:rPr>
        <w:t xml:space="preserve"> -</w:t>
      </w:r>
      <w:r w:rsidRPr="0063433F">
        <w:rPr>
          <w:sz w:val="20"/>
        </w:rPr>
        <w:t xml:space="preserve"> o </w:t>
      </w:r>
      <w:r>
        <w:rPr>
          <w:sz w:val="20"/>
        </w:rPr>
        <w:t xml:space="preserve">celkové délce 240m, začíná u západní stěny objektu PČR </w:t>
      </w:r>
      <w:r w:rsidR="00336184">
        <w:rPr>
          <w:sz w:val="20"/>
        </w:rPr>
        <w:t>LZ Brno a pokračuje severním směrem k objektu haly, od severní strany objektu haly, pokračuje západním směrem, bránou č. S3, k bráně č. S4.</w:t>
      </w:r>
    </w:p>
    <w:p w:rsidR="00336184" w:rsidRDefault="00336184" w:rsidP="00CC3585">
      <w:pPr>
        <w:rPr>
          <w:sz w:val="20"/>
        </w:rPr>
      </w:pPr>
    </w:p>
    <w:p w:rsidR="00336184" w:rsidRDefault="00336184" w:rsidP="00CC3585">
      <w:pPr>
        <w:rPr>
          <w:sz w:val="20"/>
        </w:rPr>
      </w:pPr>
      <w:r w:rsidRPr="0063433F">
        <w:rPr>
          <w:b/>
          <w:sz w:val="20"/>
        </w:rPr>
        <w:t>Úsek S</w:t>
      </w:r>
      <w:r>
        <w:rPr>
          <w:b/>
          <w:sz w:val="20"/>
        </w:rPr>
        <w:t>III</w:t>
      </w:r>
      <w:r w:rsidRPr="00336184">
        <w:rPr>
          <w:sz w:val="20"/>
        </w:rPr>
        <w:t xml:space="preserve"> </w:t>
      </w:r>
      <w:r>
        <w:rPr>
          <w:sz w:val="20"/>
        </w:rPr>
        <w:t>–</w:t>
      </w:r>
      <w:r w:rsidRPr="00336184">
        <w:rPr>
          <w:sz w:val="20"/>
        </w:rPr>
        <w:t xml:space="preserve"> </w:t>
      </w:r>
      <w:r>
        <w:rPr>
          <w:sz w:val="20"/>
        </w:rPr>
        <w:t xml:space="preserve">o celkové délce </w:t>
      </w:r>
      <w:smartTag w:uri="urn:schemas-microsoft-com:office:smarttags" w:element="metricconverter">
        <w:smartTagPr>
          <w:attr w:name="ProductID" w:val="415 m"/>
        </w:smartTagPr>
        <w:r>
          <w:rPr>
            <w:sz w:val="20"/>
          </w:rPr>
          <w:t>415 m</w:t>
        </w:r>
      </w:smartTag>
      <w:r>
        <w:rPr>
          <w:sz w:val="20"/>
        </w:rPr>
        <w:t>, od brány č. S4 jižním směrem, k bráně č. S5, trasou současného plotu až k komunikaci, která přichází od severu kolem objektu Ú</w:t>
      </w:r>
      <w:r w:rsidR="00CF258B">
        <w:rPr>
          <w:sz w:val="20"/>
        </w:rPr>
        <w:t>l</w:t>
      </w:r>
      <w:r>
        <w:rPr>
          <w:sz w:val="20"/>
        </w:rPr>
        <w:t>ů</w:t>
      </w:r>
      <w:r w:rsidR="00CF258B">
        <w:rPr>
          <w:sz w:val="20"/>
        </w:rPr>
        <w:t>, na východním okraji komunikace oplocení úseku SIII končí.</w:t>
      </w:r>
    </w:p>
    <w:p w:rsidR="00CF258B" w:rsidRDefault="00CF258B" w:rsidP="00CC3585">
      <w:pPr>
        <w:rPr>
          <w:sz w:val="20"/>
        </w:rPr>
      </w:pPr>
    </w:p>
    <w:p w:rsidR="00CF258B" w:rsidRPr="0063433F" w:rsidRDefault="00CF258B" w:rsidP="00CC3585">
      <w:pPr>
        <w:rPr>
          <w:b/>
          <w:sz w:val="20"/>
        </w:rPr>
      </w:pPr>
      <w:r>
        <w:rPr>
          <w:sz w:val="20"/>
        </w:rPr>
        <w:t>Trasa a vymezení jednotlivých úseků oplocení viz. Situace</w:t>
      </w:r>
    </w:p>
    <w:p w:rsidR="004F6DF5" w:rsidRPr="0063433F" w:rsidRDefault="004F6DF5" w:rsidP="00CC3585"/>
    <w:p w:rsidR="00720B61" w:rsidRPr="0063433F" w:rsidRDefault="00720B61" w:rsidP="00CC3585"/>
    <w:p w:rsidR="00772AD2" w:rsidRPr="0063433F" w:rsidRDefault="00772AD2" w:rsidP="00894255">
      <w:pPr>
        <w:rPr>
          <w:b/>
          <w:sz w:val="20"/>
        </w:rPr>
      </w:pPr>
      <w:r w:rsidRPr="0063433F">
        <w:rPr>
          <w:b/>
          <w:sz w:val="20"/>
        </w:rPr>
        <w:t>Okenní mříže</w:t>
      </w:r>
    </w:p>
    <w:p w:rsidR="00772AD2" w:rsidRPr="0063433F" w:rsidRDefault="00772AD2" w:rsidP="00894255">
      <w:pPr>
        <w:rPr>
          <w:sz w:val="16"/>
        </w:rPr>
      </w:pPr>
    </w:p>
    <w:p w:rsidR="00894255" w:rsidRPr="0063433F" w:rsidRDefault="00894255" w:rsidP="00894255">
      <w:pPr>
        <w:rPr>
          <w:sz w:val="20"/>
        </w:rPr>
      </w:pPr>
      <w:r w:rsidRPr="0063433F">
        <w:rPr>
          <w:sz w:val="20"/>
        </w:rPr>
        <w:t>Společně s výměnou oplocení budou doplněny vnější pevné okenní mříže na vnějším plášti budov, který tvoří vnější hranici areálu letiště (Celní úřad atd.)</w:t>
      </w:r>
    </w:p>
    <w:p w:rsidR="00894255" w:rsidRPr="0063433F" w:rsidRDefault="00894255" w:rsidP="00CC3585">
      <w:pPr>
        <w:rPr>
          <w:sz w:val="20"/>
        </w:rPr>
      </w:pPr>
    </w:p>
    <w:p w:rsidR="001F35A7" w:rsidRPr="0063433F" w:rsidRDefault="001F35A7" w:rsidP="00165D30">
      <w:pPr>
        <w:pStyle w:val="Export0"/>
        <w:ind w:left="360" w:hanging="360"/>
        <w:jc w:val="both"/>
        <w:outlineLvl w:val="0"/>
        <w:rPr>
          <w:rFonts w:ascii="Times New Roman" w:hAnsi="Times New Roman" w:cs="Times New Roman"/>
          <w:b/>
          <w:sz w:val="20"/>
          <w:szCs w:val="20"/>
        </w:rPr>
      </w:pPr>
    </w:p>
    <w:p w:rsidR="00993903" w:rsidRPr="0063433F" w:rsidRDefault="00993903" w:rsidP="00651B79">
      <w:pPr>
        <w:rPr>
          <w:b/>
          <w:sz w:val="20"/>
        </w:rPr>
      </w:pPr>
      <w:r w:rsidRPr="0063433F">
        <w:rPr>
          <w:b/>
          <w:sz w:val="20"/>
        </w:rPr>
        <w:t>Brány</w:t>
      </w:r>
    </w:p>
    <w:p w:rsidR="00993903" w:rsidRPr="0063433F" w:rsidRDefault="00993903" w:rsidP="00651B79">
      <w:pPr>
        <w:rPr>
          <w:sz w:val="20"/>
        </w:rPr>
      </w:pPr>
    </w:p>
    <w:p w:rsidR="00993903" w:rsidRPr="0063433F" w:rsidRDefault="00993903" w:rsidP="00165D30">
      <w:pPr>
        <w:rPr>
          <w:sz w:val="20"/>
        </w:rPr>
      </w:pPr>
      <w:r w:rsidRPr="0063433F">
        <w:rPr>
          <w:sz w:val="20"/>
        </w:rPr>
        <w:t xml:space="preserve">Jednotlivé brány budou různého typu dle požadavku uživatele s ohledem na jejich dislokaci a způsob použití. Rozmístění bran viz Celková situace. Brány a branky (včetně již vyměněných) budou umožňovat monitoring stavu (otevřeno/zavřeno) – budou vybaveny magnetickými kontakty. </w:t>
      </w:r>
      <w:r w:rsidR="00651B79" w:rsidRPr="0063433F">
        <w:rPr>
          <w:sz w:val="20"/>
        </w:rPr>
        <w:t xml:space="preserve">Uzamykání </w:t>
      </w:r>
      <w:r w:rsidR="00B005AE" w:rsidRPr="0063433F">
        <w:rPr>
          <w:sz w:val="20"/>
        </w:rPr>
        <w:t xml:space="preserve">mechanických bran bude zámky v systému generálního a hlavního klíče. </w:t>
      </w:r>
      <w:r w:rsidRPr="0063433F">
        <w:rPr>
          <w:sz w:val="20"/>
        </w:rPr>
        <w:t>Konstrukční řešení bran viz. přiložená výkresová dokumentace</w:t>
      </w:r>
      <w:r w:rsidR="00894255" w:rsidRPr="0063433F">
        <w:rPr>
          <w:sz w:val="20"/>
        </w:rPr>
        <w:t>.</w:t>
      </w:r>
    </w:p>
    <w:p w:rsidR="00993903" w:rsidRDefault="00993903" w:rsidP="00165D30">
      <w:pPr>
        <w:rPr>
          <w:sz w:val="20"/>
        </w:rPr>
      </w:pPr>
    </w:p>
    <w:p w:rsidR="000928A1" w:rsidRPr="0063433F" w:rsidRDefault="000928A1" w:rsidP="00165D30">
      <w:pPr>
        <w:rPr>
          <w:sz w:val="20"/>
        </w:rPr>
      </w:pPr>
    </w:p>
    <w:p w:rsidR="00972950" w:rsidRPr="00CF258B" w:rsidRDefault="00772AD2" w:rsidP="00651B79">
      <w:pPr>
        <w:rPr>
          <w:b/>
          <w:sz w:val="20"/>
        </w:rPr>
      </w:pPr>
      <w:r w:rsidRPr="00CF258B">
        <w:rPr>
          <w:b/>
          <w:sz w:val="20"/>
        </w:rPr>
        <w:t>Silniční závory</w:t>
      </w:r>
    </w:p>
    <w:p w:rsidR="00993903" w:rsidRPr="0063433F" w:rsidRDefault="00993903" w:rsidP="00165D30">
      <w:pPr>
        <w:rPr>
          <w:sz w:val="20"/>
        </w:rPr>
      </w:pPr>
    </w:p>
    <w:p w:rsidR="00772AD2" w:rsidRPr="0063433F" w:rsidRDefault="00772AD2" w:rsidP="00165D30">
      <w:pPr>
        <w:rPr>
          <w:sz w:val="20"/>
        </w:rPr>
      </w:pPr>
      <w:r w:rsidRPr="0063433F">
        <w:rPr>
          <w:sz w:val="20"/>
        </w:rPr>
        <w:t>Na vnitroareálových komunikacích</w:t>
      </w:r>
      <w:r w:rsidR="00B005AE" w:rsidRPr="0063433F">
        <w:rPr>
          <w:sz w:val="20"/>
        </w:rPr>
        <w:t>,</w:t>
      </w:r>
      <w:r w:rsidRPr="0063433F">
        <w:rPr>
          <w:sz w:val="20"/>
        </w:rPr>
        <w:t xml:space="preserve"> v prostorech vstupních objektů SO 01, SO 02, budou instalovány závory k řízení vjezdu vozidel. Na příjezdové komunikaci k SO 01 budou</w:t>
      </w:r>
      <w:r w:rsidRPr="0063433F">
        <w:t xml:space="preserve"> </w:t>
      </w:r>
      <w:r w:rsidRPr="0063433F">
        <w:rPr>
          <w:sz w:val="20"/>
        </w:rPr>
        <w:t xml:space="preserve">přemístěny již instalované závory – rozmístění </w:t>
      </w:r>
      <w:r w:rsidR="00B005AE" w:rsidRPr="0063433F">
        <w:rPr>
          <w:sz w:val="20"/>
        </w:rPr>
        <w:t xml:space="preserve">a konstrukce </w:t>
      </w:r>
      <w:r w:rsidRPr="0063433F">
        <w:rPr>
          <w:sz w:val="20"/>
        </w:rPr>
        <w:t>závor</w:t>
      </w:r>
      <w:r w:rsidR="00B005AE" w:rsidRPr="0063433F">
        <w:rPr>
          <w:sz w:val="20"/>
        </w:rPr>
        <w:t xml:space="preserve"> </w:t>
      </w:r>
      <w:r w:rsidRPr="0063433F">
        <w:rPr>
          <w:sz w:val="20"/>
        </w:rPr>
        <w:t xml:space="preserve"> viz. výkresová dokumentace</w:t>
      </w:r>
      <w:r w:rsidR="00B005AE" w:rsidRPr="0063433F">
        <w:rPr>
          <w:sz w:val="20"/>
        </w:rPr>
        <w:t>.</w:t>
      </w:r>
    </w:p>
    <w:p w:rsidR="00772AD2" w:rsidRDefault="00772AD2" w:rsidP="00165D30">
      <w:pPr>
        <w:rPr>
          <w:sz w:val="20"/>
        </w:rPr>
      </w:pPr>
    </w:p>
    <w:p w:rsidR="000928A1" w:rsidRPr="0063433F" w:rsidRDefault="000928A1" w:rsidP="00165D30">
      <w:pPr>
        <w:rPr>
          <w:sz w:val="20"/>
        </w:rPr>
      </w:pPr>
    </w:p>
    <w:p w:rsidR="00772AD2" w:rsidRPr="00CF258B" w:rsidRDefault="00772AD2" w:rsidP="00165D30">
      <w:pPr>
        <w:rPr>
          <w:b/>
          <w:sz w:val="20"/>
        </w:rPr>
      </w:pPr>
      <w:r w:rsidRPr="00CF258B">
        <w:rPr>
          <w:b/>
          <w:sz w:val="20"/>
        </w:rPr>
        <w:t>Turniket</w:t>
      </w:r>
    </w:p>
    <w:p w:rsidR="00993903" w:rsidRPr="0063433F" w:rsidRDefault="00993903" w:rsidP="00651B79"/>
    <w:p w:rsidR="00772AD2" w:rsidRPr="0063433F" w:rsidRDefault="00772AD2" w:rsidP="00772AD2">
      <w:pPr>
        <w:rPr>
          <w:sz w:val="20"/>
        </w:rPr>
      </w:pPr>
      <w:r w:rsidRPr="0063433F">
        <w:rPr>
          <w:sz w:val="20"/>
        </w:rPr>
        <w:t>Na vstupu do areálu, před SO 01 bude instalován plnorozměrný turniket k regulaci vstupujících a vystupujících osob do areálu na základě přidělených oprávnění.</w:t>
      </w:r>
      <w:r w:rsidR="00B005AE" w:rsidRPr="0063433F">
        <w:rPr>
          <w:sz w:val="20"/>
        </w:rPr>
        <w:t xml:space="preserve"> Konstrukce turniketu viz. výkresová dokumentace.</w:t>
      </w:r>
    </w:p>
    <w:p w:rsidR="00772AD2" w:rsidRPr="0063433F" w:rsidRDefault="00772AD2" w:rsidP="00772AD2">
      <w:pPr>
        <w:rPr>
          <w:sz w:val="20"/>
        </w:rPr>
      </w:pPr>
    </w:p>
    <w:p w:rsidR="00772AD2" w:rsidRPr="0063433F" w:rsidRDefault="00772AD2" w:rsidP="00772AD2">
      <w:pPr>
        <w:rPr>
          <w:sz w:val="20"/>
        </w:rPr>
      </w:pPr>
      <w:r w:rsidRPr="0063433F">
        <w:rPr>
          <w:sz w:val="20"/>
        </w:rPr>
        <w:t xml:space="preserve"> </w:t>
      </w:r>
    </w:p>
    <w:p w:rsidR="00993903" w:rsidRPr="00CF258B" w:rsidRDefault="00993903" w:rsidP="00651B79">
      <w:pPr>
        <w:rPr>
          <w:b/>
          <w:sz w:val="22"/>
          <w:szCs w:val="22"/>
        </w:rPr>
      </w:pPr>
      <w:r w:rsidRPr="00CF258B">
        <w:rPr>
          <w:b/>
          <w:sz w:val="22"/>
          <w:szCs w:val="22"/>
        </w:rPr>
        <w:t>c)</w:t>
      </w:r>
      <w:r w:rsidRPr="00CF258B">
        <w:rPr>
          <w:b/>
          <w:sz w:val="22"/>
          <w:szCs w:val="22"/>
        </w:rPr>
        <w:tab/>
        <w:t>předpokládaná lhůta výstavby, popis postupu výstavby</w:t>
      </w:r>
    </w:p>
    <w:p w:rsidR="00993903" w:rsidRPr="0063433F" w:rsidRDefault="00993903" w:rsidP="00651B79">
      <w:pPr>
        <w:rPr>
          <w:sz w:val="20"/>
        </w:rPr>
      </w:pPr>
    </w:p>
    <w:p w:rsidR="00993903" w:rsidRPr="0063433F" w:rsidRDefault="00993903" w:rsidP="00651B79">
      <w:pPr>
        <w:rPr>
          <w:sz w:val="20"/>
        </w:rPr>
      </w:pPr>
      <w:r w:rsidRPr="0063433F">
        <w:rPr>
          <w:sz w:val="20"/>
        </w:rPr>
        <w:t>zahájení výstavby</w:t>
      </w:r>
      <w:r w:rsidRPr="0063433F">
        <w:rPr>
          <w:sz w:val="20"/>
        </w:rPr>
        <w:tab/>
        <w:t>:</w:t>
      </w:r>
      <w:r w:rsidRPr="0063433F">
        <w:rPr>
          <w:sz w:val="20"/>
        </w:rPr>
        <w:tab/>
      </w:r>
      <w:r w:rsidR="003A296F">
        <w:rPr>
          <w:sz w:val="20"/>
        </w:rPr>
        <w:t>3</w:t>
      </w:r>
      <w:r w:rsidRPr="0063433F">
        <w:rPr>
          <w:sz w:val="20"/>
        </w:rPr>
        <w:t xml:space="preserve"> / 201</w:t>
      </w:r>
      <w:r w:rsidR="0096670F">
        <w:rPr>
          <w:sz w:val="20"/>
        </w:rPr>
        <w:t>4</w:t>
      </w:r>
    </w:p>
    <w:p w:rsidR="00993903" w:rsidRPr="0063433F" w:rsidRDefault="0096670F" w:rsidP="00651B79">
      <w:pPr>
        <w:rPr>
          <w:sz w:val="20"/>
        </w:rPr>
      </w:pPr>
      <w:r>
        <w:rPr>
          <w:sz w:val="20"/>
        </w:rPr>
        <w:t>dokončení stavby</w:t>
      </w:r>
      <w:r>
        <w:rPr>
          <w:sz w:val="20"/>
        </w:rPr>
        <w:tab/>
      </w:r>
      <w:r>
        <w:rPr>
          <w:sz w:val="20"/>
        </w:rPr>
        <w:tab/>
        <w:t>:</w:t>
      </w:r>
      <w:r>
        <w:rPr>
          <w:sz w:val="20"/>
        </w:rPr>
        <w:tab/>
      </w:r>
      <w:r w:rsidR="003A296F">
        <w:rPr>
          <w:sz w:val="20"/>
        </w:rPr>
        <w:t>6</w:t>
      </w:r>
      <w:r w:rsidR="00993903" w:rsidRPr="0063433F">
        <w:rPr>
          <w:sz w:val="20"/>
        </w:rPr>
        <w:t xml:space="preserve"> / 201</w:t>
      </w:r>
      <w:r>
        <w:rPr>
          <w:sz w:val="20"/>
        </w:rPr>
        <w:t>5</w:t>
      </w:r>
    </w:p>
    <w:p w:rsidR="00993903" w:rsidRPr="0063433F" w:rsidRDefault="00993903" w:rsidP="00651B79"/>
    <w:p w:rsidR="00993903" w:rsidRPr="0063433F" w:rsidRDefault="00993903" w:rsidP="00B908ED">
      <w:pPr>
        <w:pStyle w:val="Normln0"/>
        <w:jc w:val="both"/>
        <w:rPr>
          <w:rFonts w:cs="Times New Roman"/>
          <w:b/>
          <w:w w:val="120"/>
        </w:rPr>
      </w:pPr>
    </w:p>
    <w:p w:rsidR="00993903" w:rsidRPr="0063433F" w:rsidRDefault="00993903" w:rsidP="00B908ED">
      <w:pPr>
        <w:pStyle w:val="Normln0"/>
        <w:jc w:val="both"/>
        <w:rPr>
          <w:rFonts w:cs="Times New Roman"/>
          <w:b/>
          <w:w w:val="120"/>
        </w:rPr>
      </w:pPr>
    </w:p>
    <w:p w:rsidR="00993903" w:rsidRPr="0063433F" w:rsidRDefault="00993903" w:rsidP="00B908ED">
      <w:pPr>
        <w:pStyle w:val="Normln0"/>
        <w:jc w:val="both"/>
        <w:rPr>
          <w:rFonts w:cs="Times New Roman"/>
          <w:b/>
          <w:w w:val="120"/>
        </w:rPr>
      </w:pPr>
    </w:p>
    <w:p w:rsidR="00993903" w:rsidRPr="0063433F" w:rsidRDefault="00993903" w:rsidP="00B908ED">
      <w:pPr>
        <w:pStyle w:val="Normln0"/>
        <w:jc w:val="both"/>
        <w:rPr>
          <w:rFonts w:cs="Times New Roman"/>
          <w:b/>
          <w:w w:val="120"/>
        </w:rPr>
      </w:pPr>
    </w:p>
    <w:p w:rsidR="00993903" w:rsidRPr="0063433F" w:rsidRDefault="00993903" w:rsidP="00B908ED">
      <w:pPr>
        <w:pStyle w:val="Normln0"/>
        <w:rPr>
          <w:rFonts w:cs="Times New Roman"/>
          <w:b/>
          <w:sz w:val="36"/>
        </w:rPr>
      </w:pPr>
    </w:p>
    <w:p w:rsidR="00993903" w:rsidRDefault="00993903" w:rsidP="00B908ED">
      <w:pPr>
        <w:pStyle w:val="Normln0"/>
        <w:rPr>
          <w:rFonts w:cs="Times New Roman"/>
          <w:b/>
          <w:sz w:val="36"/>
        </w:rPr>
      </w:pPr>
    </w:p>
    <w:p w:rsidR="000928A1" w:rsidRDefault="000928A1" w:rsidP="00B908ED">
      <w:pPr>
        <w:pStyle w:val="Normln0"/>
        <w:rPr>
          <w:rFonts w:cs="Times New Roman"/>
          <w:b/>
          <w:sz w:val="36"/>
        </w:rPr>
      </w:pPr>
    </w:p>
    <w:p w:rsidR="00993903" w:rsidRPr="000928A1" w:rsidRDefault="000928A1" w:rsidP="007A05EB">
      <w:pPr>
        <w:pStyle w:val="Normln0"/>
        <w:outlineLvl w:val="0"/>
        <w:rPr>
          <w:rFonts w:cs="Times New Roman"/>
          <w:b/>
          <w:bCs/>
          <w:caps/>
          <w:sz w:val="32"/>
          <w:szCs w:val="32"/>
          <w:u w:val="single"/>
        </w:rPr>
      </w:pPr>
      <w:r>
        <w:rPr>
          <w:rFonts w:cs="Times New Roman"/>
          <w:b/>
          <w:bCs/>
          <w:caps/>
          <w:sz w:val="32"/>
          <w:szCs w:val="32"/>
          <w:u w:val="single"/>
        </w:rPr>
        <w:t xml:space="preserve">C. </w:t>
      </w:r>
      <w:r w:rsidR="00993903" w:rsidRPr="000928A1">
        <w:rPr>
          <w:rFonts w:cs="Times New Roman"/>
          <w:b/>
          <w:bCs/>
          <w:caps/>
          <w:sz w:val="32"/>
          <w:szCs w:val="32"/>
          <w:u w:val="single"/>
        </w:rPr>
        <w:t>TECHNICKÁ ZPRÁVA</w:t>
      </w:r>
    </w:p>
    <w:p w:rsidR="00993903" w:rsidRPr="0063433F" w:rsidRDefault="00993903" w:rsidP="00B908ED">
      <w:pPr>
        <w:pStyle w:val="Normln0"/>
        <w:rPr>
          <w:rFonts w:cs="Times New Roman"/>
          <w:b/>
        </w:rPr>
      </w:pPr>
    </w:p>
    <w:p w:rsidR="00993903" w:rsidRPr="0063433F" w:rsidRDefault="00993903" w:rsidP="00B908ED">
      <w:pPr>
        <w:pStyle w:val="Normln0"/>
        <w:rPr>
          <w:rFonts w:cs="Times New Roman"/>
          <w:b/>
        </w:rPr>
      </w:pPr>
    </w:p>
    <w:p w:rsidR="00993903" w:rsidRPr="00CF258B" w:rsidRDefault="00993903" w:rsidP="007A05EB">
      <w:pPr>
        <w:pStyle w:val="Export0"/>
        <w:ind w:left="360" w:hanging="360"/>
        <w:outlineLvl w:val="0"/>
        <w:rPr>
          <w:rFonts w:ascii="Times New Roman" w:hAnsi="Times New Roman" w:cs="Times New Roman"/>
          <w:b/>
          <w:sz w:val="20"/>
          <w:szCs w:val="20"/>
        </w:rPr>
      </w:pPr>
      <w:r w:rsidRPr="00CF258B">
        <w:rPr>
          <w:rFonts w:ascii="Times New Roman" w:hAnsi="Times New Roman" w:cs="Times New Roman"/>
          <w:b/>
          <w:sz w:val="20"/>
          <w:szCs w:val="20"/>
        </w:rPr>
        <w:t>a)</w:t>
      </w:r>
      <w:r w:rsidRPr="00CF258B">
        <w:rPr>
          <w:rFonts w:ascii="Times New Roman" w:hAnsi="Times New Roman" w:cs="Times New Roman"/>
          <w:b/>
          <w:sz w:val="20"/>
          <w:szCs w:val="20"/>
        </w:rPr>
        <w:tab/>
        <w:t>zhodnocení staveniště</w:t>
      </w:r>
    </w:p>
    <w:p w:rsidR="00993903" w:rsidRPr="0063433F" w:rsidRDefault="00993903" w:rsidP="00B908ED">
      <w:pPr>
        <w:pStyle w:val="Export0"/>
        <w:ind w:left="360" w:hanging="360"/>
        <w:rPr>
          <w:rFonts w:ascii="Times New Roman" w:hAnsi="Times New Roman" w:cs="Times New Roman"/>
          <w:b/>
          <w:sz w:val="22"/>
        </w:rPr>
      </w:pPr>
    </w:p>
    <w:p w:rsidR="00993903" w:rsidRPr="0063433F" w:rsidRDefault="00993903" w:rsidP="00B005AE">
      <w:pPr>
        <w:rPr>
          <w:sz w:val="20"/>
        </w:rPr>
      </w:pPr>
      <w:r w:rsidRPr="0063433F">
        <w:rPr>
          <w:sz w:val="20"/>
        </w:rPr>
        <w:t>Výměna oplocení a bran odpovídá záměrům investora o rozvoji infrastruktury mezinárodního letiště a současně se zajišťováním bezpečnosti celého areálu, z důrazem na ochranu leteckého provozu a Schengenské hranice.</w:t>
      </w:r>
    </w:p>
    <w:p w:rsidR="00993903" w:rsidRPr="0063433F" w:rsidRDefault="00993903" w:rsidP="00B005AE">
      <w:pPr>
        <w:rPr>
          <w:sz w:val="20"/>
        </w:rPr>
      </w:pPr>
    </w:p>
    <w:p w:rsidR="00993903" w:rsidRPr="0063433F" w:rsidRDefault="00993903" w:rsidP="00B005AE">
      <w:pPr>
        <w:rPr>
          <w:sz w:val="20"/>
        </w:rPr>
      </w:pPr>
      <w:r w:rsidRPr="0063433F">
        <w:rPr>
          <w:sz w:val="20"/>
        </w:rPr>
        <w:t>Terén, na kterém bude probíhat výměna oplocení je rovinatý, většinou zatravněný</w:t>
      </w:r>
      <w:r w:rsidR="00894255" w:rsidRPr="0063433F">
        <w:rPr>
          <w:sz w:val="20"/>
        </w:rPr>
        <w:t>, v některých úsecích se zpevněným povrchem</w:t>
      </w:r>
      <w:r w:rsidRPr="0063433F">
        <w:rPr>
          <w:sz w:val="20"/>
        </w:rPr>
        <w:t>.</w:t>
      </w:r>
    </w:p>
    <w:p w:rsidR="00993903" w:rsidRPr="0063433F" w:rsidRDefault="00993903" w:rsidP="00B908ED">
      <w:pPr>
        <w:pStyle w:val="Normln0"/>
        <w:jc w:val="both"/>
        <w:rPr>
          <w:rFonts w:cs="Times New Roman"/>
        </w:rPr>
      </w:pPr>
    </w:p>
    <w:p w:rsidR="00993903" w:rsidRPr="0063433F" w:rsidRDefault="00993903" w:rsidP="00B908ED">
      <w:pPr>
        <w:pStyle w:val="Export0"/>
        <w:ind w:left="360" w:hanging="360"/>
        <w:jc w:val="both"/>
        <w:rPr>
          <w:rFonts w:ascii="Times New Roman" w:hAnsi="Times New Roman" w:cs="Times New Roman"/>
          <w:sz w:val="20"/>
        </w:rPr>
      </w:pPr>
    </w:p>
    <w:p w:rsidR="00993903" w:rsidRPr="00CF258B" w:rsidRDefault="00993903" w:rsidP="007A05EB">
      <w:pPr>
        <w:pStyle w:val="Export0"/>
        <w:ind w:left="360" w:hanging="360"/>
        <w:outlineLvl w:val="0"/>
        <w:rPr>
          <w:rFonts w:ascii="Times New Roman" w:hAnsi="Times New Roman" w:cs="Times New Roman"/>
          <w:b/>
          <w:sz w:val="20"/>
          <w:szCs w:val="20"/>
        </w:rPr>
      </w:pPr>
      <w:r w:rsidRPr="00CF258B">
        <w:rPr>
          <w:rFonts w:ascii="Times New Roman" w:hAnsi="Times New Roman" w:cs="Times New Roman"/>
          <w:b/>
          <w:sz w:val="20"/>
          <w:szCs w:val="20"/>
        </w:rPr>
        <w:t>b)</w:t>
      </w:r>
      <w:r w:rsidRPr="00CF258B">
        <w:rPr>
          <w:rFonts w:ascii="Times New Roman" w:hAnsi="Times New Roman" w:cs="Times New Roman"/>
          <w:b/>
          <w:sz w:val="20"/>
          <w:szCs w:val="20"/>
        </w:rPr>
        <w:tab/>
        <w:t>technické řešení stavby, popis provedení</w:t>
      </w:r>
    </w:p>
    <w:p w:rsidR="00993903" w:rsidRPr="0063433F" w:rsidRDefault="00993903" w:rsidP="00B908ED">
      <w:pPr>
        <w:pStyle w:val="Export0"/>
        <w:ind w:left="360" w:hanging="360"/>
        <w:rPr>
          <w:rFonts w:ascii="Times New Roman" w:hAnsi="Times New Roman" w:cs="Times New Roman"/>
          <w:b/>
          <w:sz w:val="10"/>
        </w:rPr>
      </w:pPr>
    </w:p>
    <w:p w:rsidR="00993903" w:rsidRPr="0063433F" w:rsidRDefault="00993903" w:rsidP="00B908ED">
      <w:pPr>
        <w:pStyle w:val="Export0"/>
        <w:ind w:left="360" w:hanging="360"/>
        <w:rPr>
          <w:rFonts w:ascii="Times New Roman" w:hAnsi="Times New Roman" w:cs="Times New Roman"/>
          <w:b/>
          <w:sz w:val="10"/>
        </w:rPr>
      </w:pPr>
    </w:p>
    <w:p w:rsidR="00993903" w:rsidRPr="0063433F" w:rsidRDefault="00993903" w:rsidP="00860CC0">
      <w:pPr>
        <w:pStyle w:val="Zkladntext"/>
        <w:spacing w:after="0"/>
        <w:rPr>
          <w:sz w:val="20"/>
        </w:rPr>
      </w:pPr>
    </w:p>
    <w:p w:rsidR="00993903" w:rsidRPr="00CF258B" w:rsidRDefault="00993903" w:rsidP="007A05EB">
      <w:pPr>
        <w:pStyle w:val="Normln0"/>
        <w:jc w:val="both"/>
        <w:outlineLvl w:val="0"/>
        <w:rPr>
          <w:rFonts w:cs="Times New Roman"/>
          <w:b/>
          <w:szCs w:val="20"/>
        </w:rPr>
      </w:pPr>
      <w:r w:rsidRPr="00CF258B">
        <w:rPr>
          <w:rFonts w:cs="Times New Roman"/>
          <w:b/>
          <w:szCs w:val="20"/>
        </w:rPr>
        <w:t xml:space="preserve">Oplocení </w:t>
      </w:r>
    </w:p>
    <w:p w:rsidR="00993903" w:rsidRPr="0063433F" w:rsidRDefault="00993903" w:rsidP="00A029E1">
      <w:pPr>
        <w:pStyle w:val="Zkladntext"/>
        <w:spacing w:after="0"/>
        <w:rPr>
          <w:sz w:val="20"/>
        </w:rPr>
      </w:pPr>
    </w:p>
    <w:p w:rsidR="00993903" w:rsidRPr="0063433F" w:rsidRDefault="00772AD2" w:rsidP="00892690">
      <w:pPr>
        <w:rPr>
          <w:sz w:val="20"/>
        </w:rPr>
      </w:pPr>
      <w:r w:rsidRPr="0063433F">
        <w:rPr>
          <w:sz w:val="20"/>
        </w:rPr>
        <w:t>Po vytýčení trasy oplocení (kontrola hranice perimetru</w:t>
      </w:r>
      <w:r w:rsidR="00665669" w:rsidRPr="0063433F">
        <w:rPr>
          <w:sz w:val="20"/>
        </w:rPr>
        <w:t xml:space="preserve"> areálu) bude v etapách demontováno stávající oplocení. Materiál demontovaného oplocení bude odvážen k ekologické likvidaci nebo </w:t>
      </w:r>
      <w:r w:rsidR="00E87D21">
        <w:rPr>
          <w:sz w:val="20"/>
        </w:rPr>
        <w:t xml:space="preserve">k </w:t>
      </w:r>
      <w:r w:rsidR="00665669" w:rsidRPr="0063433F">
        <w:rPr>
          <w:sz w:val="20"/>
        </w:rPr>
        <w:t>uložení na veřejnou skládku.</w:t>
      </w:r>
      <w:r w:rsidR="00665669" w:rsidRPr="0063433F">
        <w:t xml:space="preserve"> </w:t>
      </w:r>
      <w:r w:rsidR="00665669" w:rsidRPr="0063433F">
        <w:rPr>
          <w:sz w:val="20"/>
        </w:rPr>
        <w:t>Montážní firma po celou dobu demontáže oplocení zajistí zahrazení úseků s demontovaným oplocením do nainstalování nového oplocení. Postup výměny oplocení a nutná opatření</w:t>
      </w:r>
      <w:r w:rsidR="00D90A2F" w:rsidRPr="0063433F">
        <w:rPr>
          <w:sz w:val="20"/>
        </w:rPr>
        <w:t xml:space="preserve"> </w:t>
      </w:r>
      <w:r w:rsidR="00665669" w:rsidRPr="0063433F">
        <w:rPr>
          <w:sz w:val="20"/>
        </w:rPr>
        <w:t>bude konzultován s určeným funkcionářem Letiště a.s.</w:t>
      </w:r>
    </w:p>
    <w:p w:rsidR="00665669" w:rsidRPr="0063433F" w:rsidRDefault="00D90A2F" w:rsidP="00892690">
      <w:pPr>
        <w:rPr>
          <w:sz w:val="20"/>
        </w:rPr>
      </w:pPr>
      <w:r w:rsidRPr="0063433F">
        <w:rPr>
          <w:sz w:val="20"/>
        </w:rPr>
        <w:t xml:space="preserve">Stanovený počet </w:t>
      </w:r>
      <w:r w:rsidR="00665669" w:rsidRPr="0063433F">
        <w:rPr>
          <w:sz w:val="20"/>
        </w:rPr>
        <w:t xml:space="preserve">nepoškozených betonových desek z stávajícího </w:t>
      </w:r>
      <w:r w:rsidRPr="0063433F">
        <w:rPr>
          <w:sz w:val="20"/>
        </w:rPr>
        <w:t>oplocení bude použit</w:t>
      </w:r>
      <w:r w:rsidR="00665669" w:rsidRPr="0063433F">
        <w:rPr>
          <w:sz w:val="20"/>
        </w:rPr>
        <w:t xml:space="preserve"> na výstavbu části oplocení objektu č. 95.</w:t>
      </w:r>
    </w:p>
    <w:p w:rsidR="00D90A2F" w:rsidRPr="0063433F" w:rsidRDefault="00D90A2F" w:rsidP="00892690">
      <w:pPr>
        <w:rPr>
          <w:sz w:val="20"/>
        </w:rPr>
      </w:pPr>
      <w:r w:rsidRPr="0063433F">
        <w:rPr>
          <w:sz w:val="20"/>
        </w:rPr>
        <w:t>Technologický postup výstavby oplocení musí odpovídat požadavkům a doporučení výrobce oplocení dle použitého materiálu oplocení.</w:t>
      </w:r>
    </w:p>
    <w:p w:rsidR="00D90A2F" w:rsidRPr="0063433F" w:rsidRDefault="00D90A2F" w:rsidP="00892690">
      <w:pPr>
        <w:rPr>
          <w:sz w:val="20"/>
        </w:rPr>
      </w:pPr>
      <w:r w:rsidRPr="0063433F">
        <w:rPr>
          <w:sz w:val="20"/>
        </w:rPr>
        <w:t xml:space="preserve">V případě </w:t>
      </w:r>
      <w:r w:rsidR="00DE3B91" w:rsidRPr="0063433F">
        <w:rPr>
          <w:sz w:val="20"/>
        </w:rPr>
        <w:t>teré</w:t>
      </w:r>
      <w:r w:rsidRPr="0063433F">
        <w:rPr>
          <w:sz w:val="20"/>
        </w:rPr>
        <w:t>nních úprav trasy oplocení a výkopů děr pro sloupky bude zem</w:t>
      </w:r>
      <w:r w:rsidR="00DE3B91" w:rsidRPr="0063433F">
        <w:rPr>
          <w:sz w:val="20"/>
        </w:rPr>
        <w:t>ina použita vyrovnání nerovností v trase oplocení, přebytečná zemina bude uložena skládku. Část trasy bude realizována na zpevněném povrchu – úsek IIIa v celé délce.</w:t>
      </w:r>
      <w:r w:rsidRPr="0063433F">
        <w:rPr>
          <w:sz w:val="20"/>
        </w:rPr>
        <w:t xml:space="preserve"> </w:t>
      </w:r>
    </w:p>
    <w:p w:rsidR="00D90A2F" w:rsidRPr="0063433F" w:rsidRDefault="00D90A2F" w:rsidP="00892690">
      <w:pPr>
        <w:rPr>
          <w:snapToGrid w:val="0"/>
          <w:sz w:val="20"/>
        </w:rPr>
      </w:pPr>
    </w:p>
    <w:p w:rsidR="00894255" w:rsidRDefault="00894255" w:rsidP="00894255">
      <w:r w:rsidRPr="0063433F">
        <w:rPr>
          <w:sz w:val="20"/>
        </w:rPr>
        <w:t>Oplocení bude instalováno v několika variantách podle požadavků, které jsou na něj kladeny.</w:t>
      </w:r>
      <w:r w:rsidR="00B45C81">
        <w:rPr>
          <w:sz w:val="20"/>
        </w:rPr>
        <w:t xml:space="preserve"> </w:t>
      </w:r>
    </w:p>
    <w:p w:rsidR="00C33B40" w:rsidRPr="009141B2" w:rsidRDefault="00C33B40" w:rsidP="00894255">
      <w:pPr>
        <w:rPr>
          <w:b/>
          <w:sz w:val="20"/>
        </w:rPr>
      </w:pPr>
      <w:r w:rsidRPr="00C33B40">
        <w:rPr>
          <w:sz w:val="20"/>
        </w:rPr>
        <w:t xml:space="preserve">Konstrukce oplocení byla upřesněna s ohledem na požadavky uživatele a schválena </w:t>
      </w:r>
      <w:r w:rsidRPr="009141B2">
        <w:rPr>
          <w:b/>
          <w:sz w:val="20"/>
        </w:rPr>
        <w:t>Úřadem pro civilní letectví č.j. 001848-11-701 ze dne 12.4. 2011.</w:t>
      </w:r>
    </w:p>
    <w:p w:rsidR="003E23BD" w:rsidRDefault="003E23BD" w:rsidP="00894255">
      <w:pPr>
        <w:rPr>
          <w:b/>
          <w:sz w:val="20"/>
        </w:rPr>
      </w:pPr>
    </w:p>
    <w:p w:rsidR="009141B2" w:rsidRPr="009141B2" w:rsidRDefault="009141B2" w:rsidP="00894255">
      <w:pPr>
        <w:rPr>
          <w:b/>
          <w:sz w:val="20"/>
        </w:rPr>
      </w:pPr>
      <w:r w:rsidRPr="009141B2">
        <w:rPr>
          <w:b/>
          <w:sz w:val="20"/>
        </w:rPr>
        <w:t xml:space="preserve">Dle požadavku </w:t>
      </w:r>
      <w:r w:rsidR="006C139D">
        <w:rPr>
          <w:b/>
          <w:sz w:val="20"/>
        </w:rPr>
        <w:t>Brněnských vodáren a kanalizací</w:t>
      </w:r>
      <w:r w:rsidR="006C139D" w:rsidRPr="009141B2">
        <w:rPr>
          <w:b/>
          <w:sz w:val="20"/>
        </w:rPr>
        <w:t xml:space="preserve"> </w:t>
      </w:r>
      <w:r w:rsidR="006C139D">
        <w:rPr>
          <w:b/>
          <w:sz w:val="20"/>
        </w:rPr>
        <w:t xml:space="preserve">a.s. č. </w:t>
      </w:r>
      <w:r w:rsidRPr="009141B2">
        <w:rPr>
          <w:b/>
          <w:sz w:val="20"/>
        </w:rPr>
        <w:t>721/026017/2009/PDv ze dne 18.12.2009</w:t>
      </w:r>
      <w:r>
        <w:rPr>
          <w:b/>
          <w:sz w:val="20"/>
        </w:rPr>
        <w:t>:</w:t>
      </w:r>
    </w:p>
    <w:p w:rsidR="009952C5" w:rsidRPr="002F2421" w:rsidRDefault="009952C5" w:rsidP="00894255">
      <w:pPr>
        <w:rPr>
          <w:sz w:val="20"/>
        </w:rPr>
      </w:pPr>
      <w:r>
        <w:rPr>
          <w:sz w:val="20"/>
        </w:rPr>
        <w:t xml:space="preserve">Oplocení v úseku č. IX křižuje kmenovou stoku F2 profilu DN 700. V místě křížení oplocení s trasou stoky budou patky oplocení mimo ochranné pásmo stoky. </w:t>
      </w:r>
      <w:r w:rsidR="002F2421">
        <w:rPr>
          <w:sz w:val="20"/>
        </w:rPr>
        <w:t>Navržená konstrukce o</w:t>
      </w:r>
      <w:r>
        <w:rPr>
          <w:sz w:val="20"/>
        </w:rPr>
        <w:t xml:space="preserve">plocení </w:t>
      </w:r>
      <w:r w:rsidR="002F2421">
        <w:rPr>
          <w:sz w:val="20"/>
        </w:rPr>
        <w:t xml:space="preserve">umožňuje v případě potřeby rozbrání v dotčeném úseku a zpětnou montáž. </w:t>
      </w:r>
      <w:r w:rsidR="009141B2">
        <w:rPr>
          <w:sz w:val="20"/>
        </w:rPr>
        <w:t xml:space="preserve">Před zahájením prací je nutno uvedenou stoku v místě křížení vytýčit. </w:t>
      </w:r>
    </w:p>
    <w:p w:rsidR="00C33B40" w:rsidRDefault="00C33B40" w:rsidP="00894255"/>
    <w:p w:rsidR="00894255" w:rsidRPr="00CF258B" w:rsidRDefault="00894255" w:rsidP="00894255">
      <w:pPr>
        <w:rPr>
          <w:b/>
          <w:sz w:val="20"/>
        </w:rPr>
      </w:pPr>
      <w:r w:rsidRPr="00CF258B">
        <w:rPr>
          <w:b/>
          <w:sz w:val="20"/>
        </w:rPr>
        <w:t>Varianta č. 1:</w:t>
      </w:r>
    </w:p>
    <w:p w:rsidR="00894255" w:rsidRPr="0063433F" w:rsidRDefault="00894255" w:rsidP="00894255">
      <w:pPr>
        <w:rPr>
          <w:sz w:val="20"/>
        </w:rPr>
      </w:pPr>
      <w:r w:rsidRPr="0063433F">
        <w:rPr>
          <w:sz w:val="20"/>
        </w:rPr>
        <w:t>Celková výška min. 2500mm.</w:t>
      </w:r>
    </w:p>
    <w:p w:rsidR="00894255" w:rsidRPr="0063433F" w:rsidRDefault="00894255" w:rsidP="00894255">
      <w:pPr>
        <w:rPr>
          <w:sz w:val="20"/>
        </w:rPr>
      </w:pPr>
      <w:r w:rsidRPr="0063433F">
        <w:rPr>
          <w:sz w:val="20"/>
        </w:rPr>
        <w:t xml:space="preserve">Svařovaná síť se čtyřhrannými oky 50,8x50,8mm, výška </w:t>
      </w:r>
      <w:smartTag w:uri="urn:schemas-microsoft-com:office:smarttags" w:element="metricconverter">
        <w:smartTagPr>
          <w:attr w:name="ProductID" w:val="2010 mm"/>
        </w:smartTagPr>
        <w:r w:rsidRPr="0063433F">
          <w:rPr>
            <w:sz w:val="20"/>
          </w:rPr>
          <w:t>2010 mm</w:t>
        </w:r>
      </w:smartTag>
      <w:r w:rsidRPr="0063433F">
        <w:rPr>
          <w:sz w:val="20"/>
        </w:rPr>
        <w:t>, vodorovné dráty zvlněné, ochrana proti korozi: galvanizovaný drát, elektricky svařovaný na každém křížení a potažený plastem, tloušťka drátu:3,5mm vč. poplastování</w:t>
      </w:r>
    </w:p>
    <w:p w:rsidR="00B45C81" w:rsidRPr="0063433F" w:rsidRDefault="00894255" w:rsidP="00894255">
      <w:pPr>
        <w:rPr>
          <w:sz w:val="20"/>
        </w:rPr>
      </w:pPr>
      <w:r w:rsidRPr="0063433F">
        <w:rPr>
          <w:sz w:val="20"/>
        </w:rPr>
        <w:t xml:space="preserve">sloupek - kruhový, na povrchu prolisovaný profil k uchycení pletiva, pozinkovaný a poplastovaný vně i uvnitř sloupku, délka/šířka: 3000/60mm a 3000/48 mm, opatřený čepičkou, bavolet s jedním vnějším výložníkem, použitý materiál – ocel a žárový zinek. Rameno bavoletu bude opatřeno ostnatým pozinkovaným drátem, průměr drátu 1,7mm, počet ostnů 4, vzdálenost mezi ostny </w:t>
      </w:r>
      <w:smartTag w:uri="urn:schemas-microsoft-com:office:smarttags" w:element="metricconverter">
        <w:smartTagPr>
          <w:attr w:name="ProductID" w:val="100 mm"/>
        </w:smartTagPr>
        <w:r w:rsidRPr="0063433F">
          <w:rPr>
            <w:sz w:val="20"/>
          </w:rPr>
          <w:t>100 mm</w:t>
        </w:r>
      </w:smartTag>
      <w:r w:rsidRPr="0063433F">
        <w:rPr>
          <w:sz w:val="20"/>
        </w:rPr>
        <w:t>.</w:t>
      </w:r>
    </w:p>
    <w:p w:rsidR="00894255" w:rsidRPr="0063433F" w:rsidRDefault="00894255" w:rsidP="00894255">
      <w:pPr>
        <w:rPr>
          <w:sz w:val="20"/>
        </w:rPr>
      </w:pPr>
      <w:r w:rsidRPr="0063433F">
        <w:rPr>
          <w:sz w:val="20"/>
        </w:rPr>
        <w:t>Varianta č.1 bude použita v úsecích oplocení I, III mimo betonovou stěnu, IIIa, V, VII, IX, IXa, XII (viz. Celková situace)</w:t>
      </w:r>
    </w:p>
    <w:p w:rsidR="003E23BD" w:rsidRDefault="003E23BD" w:rsidP="00894255">
      <w:pPr>
        <w:rPr>
          <w:b/>
          <w:sz w:val="20"/>
        </w:rPr>
      </w:pPr>
    </w:p>
    <w:p w:rsidR="003E23BD" w:rsidRDefault="003E23BD" w:rsidP="00894255">
      <w:pPr>
        <w:rPr>
          <w:b/>
          <w:sz w:val="20"/>
        </w:rPr>
      </w:pPr>
    </w:p>
    <w:p w:rsidR="00894255" w:rsidRPr="00CF258B" w:rsidRDefault="00894255" w:rsidP="00894255">
      <w:pPr>
        <w:rPr>
          <w:b/>
          <w:sz w:val="20"/>
        </w:rPr>
      </w:pPr>
      <w:r w:rsidRPr="00CF258B">
        <w:rPr>
          <w:b/>
          <w:sz w:val="20"/>
        </w:rPr>
        <w:t>Varianta č. 2:</w:t>
      </w:r>
    </w:p>
    <w:p w:rsidR="00894255" w:rsidRPr="0063433F" w:rsidRDefault="00894255" w:rsidP="00894255">
      <w:pPr>
        <w:rPr>
          <w:sz w:val="20"/>
        </w:rPr>
      </w:pPr>
      <w:r w:rsidRPr="0063433F">
        <w:rPr>
          <w:sz w:val="20"/>
        </w:rPr>
        <w:t>Celková výška min. 2010mm.</w:t>
      </w:r>
    </w:p>
    <w:p w:rsidR="00894255" w:rsidRPr="0063433F" w:rsidRDefault="00894255" w:rsidP="00894255">
      <w:pPr>
        <w:rPr>
          <w:sz w:val="20"/>
        </w:rPr>
      </w:pPr>
      <w:r w:rsidRPr="0063433F">
        <w:rPr>
          <w:sz w:val="20"/>
        </w:rPr>
        <w:t xml:space="preserve">Svařovaná síť se čtyřhrannými oky </w:t>
      </w:r>
      <w:r w:rsidRPr="0063433F">
        <w:rPr>
          <w:b/>
          <w:sz w:val="20"/>
        </w:rPr>
        <w:t>50,8x50,8mm</w:t>
      </w:r>
      <w:r w:rsidRPr="0063433F">
        <w:rPr>
          <w:sz w:val="20"/>
        </w:rPr>
        <w:t xml:space="preserve">, výška </w:t>
      </w:r>
      <w:smartTag w:uri="urn:schemas-microsoft-com:office:smarttags" w:element="metricconverter">
        <w:smartTagPr>
          <w:attr w:name="ProductID" w:val="2010 mm"/>
        </w:smartTagPr>
        <w:r w:rsidRPr="0063433F">
          <w:rPr>
            <w:b/>
            <w:sz w:val="20"/>
          </w:rPr>
          <w:t>2010 mm</w:t>
        </w:r>
      </w:smartTag>
      <w:r w:rsidRPr="0063433F">
        <w:rPr>
          <w:sz w:val="20"/>
        </w:rPr>
        <w:t>, vodorovné dráty zvlněné, ochrana proti korozi: galvanizovaný drát, elektricky svařovaný na každém křížení a potažený plastem, tloušťka drátu:</w:t>
      </w:r>
      <w:r w:rsidR="00E87D21">
        <w:rPr>
          <w:sz w:val="20"/>
        </w:rPr>
        <w:t xml:space="preserve"> </w:t>
      </w:r>
      <w:r w:rsidRPr="0063433F">
        <w:rPr>
          <w:sz w:val="20"/>
        </w:rPr>
        <w:t>3,5mm vč. poplastování.</w:t>
      </w:r>
    </w:p>
    <w:p w:rsidR="00894255" w:rsidRPr="0063433F" w:rsidRDefault="00894255" w:rsidP="00894255">
      <w:pPr>
        <w:rPr>
          <w:sz w:val="20"/>
        </w:rPr>
      </w:pPr>
      <w:r w:rsidRPr="0063433F">
        <w:rPr>
          <w:sz w:val="20"/>
        </w:rPr>
        <w:t>Sloupek - kruhový, na povrchu prolisovaný profil k uchycení pletiva, pozinkovaný a poplastovaný vně i uvnitř sloupku, délka/šířka: 3000/60mm</w:t>
      </w:r>
      <w:bookmarkStart w:id="1" w:name="OLE_LINK1"/>
      <w:r w:rsidRPr="0063433F">
        <w:rPr>
          <w:sz w:val="20"/>
        </w:rPr>
        <w:t xml:space="preserve"> a 3000/48 mm</w:t>
      </w:r>
      <w:bookmarkEnd w:id="1"/>
      <w:r w:rsidRPr="0063433F">
        <w:rPr>
          <w:sz w:val="20"/>
        </w:rPr>
        <w:t>, opatřený čepičkou</w:t>
      </w:r>
    </w:p>
    <w:p w:rsidR="00894255" w:rsidRPr="0063433F" w:rsidRDefault="00894255" w:rsidP="00894255">
      <w:pPr>
        <w:rPr>
          <w:sz w:val="20"/>
        </w:rPr>
      </w:pPr>
      <w:r w:rsidRPr="0063433F">
        <w:rPr>
          <w:sz w:val="20"/>
        </w:rPr>
        <w:t>Varianta č. 2 bude použita v úseku SI (doplnění u SO01), SII, SIII (viz. Celková situace)</w:t>
      </w:r>
    </w:p>
    <w:p w:rsidR="00894255" w:rsidRPr="0063433F" w:rsidRDefault="00894255" w:rsidP="00894255"/>
    <w:p w:rsidR="00894255" w:rsidRPr="00CF258B" w:rsidRDefault="00894255" w:rsidP="00894255">
      <w:pPr>
        <w:rPr>
          <w:b/>
          <w:sz w:val="20"/>
        </w:rPr>
      </w:pPr>
      <w:r w:rsidRPr="00CF258B">
        <w:rPr>
          <w:b/>
          <w:sz w:val="20"/>
        </w:rPr>
        <w:t>Varianta č. 3:</w:t>
      </w:r>
    </w:p>
    <w:p w:rsidR="00894255" w:rsidRPr="0063433F" w:rsidRDefault="00894255" w:rsidP="00894255">
      <w:pPr>
        <w:rPr>
          <w:sz w:val="20"/>
        </w:rPr>
      </w:pPr>
      <w:r w:rsidRPr="0063433F">
        <w:rPr>
          <w:sz w:val="20"/>
        </w:rPr>
        <w:t xml:space="preserve">svařovaná síť se čtyřhrannými oky </w:t>
      </w:r>
      <w:r w:rsidRPr="0063433F">
        <w:rPr>
          <w:b/>
          <w:sz w:val="20"/>
        </w:rPr>
        <w:t>50,8x50,8mm</w:t>
      </w:r>
      <w:r w:rsidRPr="0063433F">
        <w:rPr>
          <w:sz w:val="20"/>
        </w:rPr>
        <w:t xml:space="preserve">, výška </w:t>
      </w:r>
      <w:smartTag w:uri="urn:schemas-microsoft-com:office:smarttags" w:element="metricconverter">
        <w:smartTagPr>
          <w:attr w:name="ProductID" w:val="2010 mm"/>
        </w:smartTagPr>
        <w:r w:rsidRPr="0063433F">
          <w:rPr>
            <w:b/>
            <w:sz w:val="20"/>
          </w:rPr>
          <w:t>2010 mm</w:t>
        </w:r>
      </w:smartTag>
      <w:r w:rsidRPr="0063433F">
        <w:rPr>
          <w:sz w:val="20"/>
        </w:rPr>
        <w:t>, vodorovné dráty zvlněné, ochrana proti korozi: galvanizovaný drát, elektricky svařovaný na každém křížení a potažený plastem, tloušťka drátu:3,5mm vč. poplastování. Přichycení na betonovou stěnu pásovou ocelí, která ve vrchní části pokračuje vnějším výložníkem s 3 řadami ostnatého drátu. Pásovina bude přichycena k betonové stěně chemickými nebo ocelovými kotvami. Pásovina bude nad úrovni stěny upravena jako vnější výložník, na kterém budou uchyceny 3 řady ostnatého drátu.</w:t>
      </w:r>
    </w:p>
    <w:p w:rsidR="00894255" w:rsidRPr="0063433F" w:rsidRDefault="00894255" w:rsidP="00894255">
      <w:pPr>
        <w:rPr>
          <w:sz w:val="20"/>
        </w:rPr>
      </w:pPr>
      <w:r w:rsidRPr="0063433F">
        <w:rPr>
          <w:sz w:val="20"/>
        </w:rPr>
        <w:t>Varianta č. 3 bude instalována v úseku oplocení č.III na betonové zdi mimo prostor zaměstnaneckého parkoviště.</w:t>
      </w:r>
    </w:p>
    <w:p w:rsidR="00894255" w:rsidRPr="0063433F" w:rsidRDefault="00894255" w:rsidP="00894255">
      <w:pPr>
        <w:rPr>
          <w:b/>
        </w:rPr>
      </w:pPr>
    </w:p>
    <w:p w:rsidR="00894255" w:rsidRPr="00916797" w:rsidRDefault="00894255" w:rsidP="00894255">
      <w:pPr>
        <w:rPr>
          <w:b/>
          <w:sz w:val="20"/>
        </w:rPr>
      </w:pPr>
      <w:r w:rsidRPr="00916797">
        <w:rPr>
          <w:b/>
          <w:sz w:val="20"/>
        </w:rPr>
        <w:t>Varianta č. 4:</w:t>
      </w:r>
    </w:p>
    <w:p w:rsidR="00894255" w:rsidRPr="0063433F" w:rsidRDefault="00894255" w:rsidP="00894255">
      <w:pPr>
        <w:rPr>
          <w:sz w:val="20"/>
        </w:rPr>
      </w:pPr>
      <w:r w:rsidRPr="0063433F">
        <w:rPr>
          <w:sz w:val="20"/>
        </w:rPr>
        <w:t>sloupek - kruhový, pozinkovaný a poplastovaný vně i uvnitř sloupku, délka/šířka: 2000/38mm, opatřený čepičkou. Sloupek přichycen objímkami, které budou ukotveny chemickými nebo ocelovými kotvami.</w:t>
      </w:r>
    </w:p>
    <w:p w:rsidR="00894255" w:rsidRPr="0063433F" w:rsidRDefault="00894255" w:rsidP="00894255">
      <w:pPr>
        <w:rPr>
          <w:sz w:val="20"/>
        </w:rPr>
      </w:pPr>
      <w:r w:rsidRPr="0063433F">
        <w:rPr>
          <w:sz w:val="20"/>
        </w:rPr>
        <w:t xml:space="preserve">6 řad ostnatého pozinkovaného drátu, průměr drátu 1,7mm, počet ostnů 4, vzdálenost mezi ostny </w:t>
      </w:r>
      <w:smartTag w:uri="urn:schemas-microsoft-com:office:smarttags" w:element="metricconverter">
        <w:smartTagPr>
          <w:attr w:name="ProductID" w:val="100 mm"/>
        </w:smartTagPr>
        <w:r w:rsidRPr="0063433F">
          <w:rPr>
            <w:sz w:val="20"/>
          </w:rPr>
          <w:t>100 mm</w:t>
        </w:r>
      </w:smartTag>
      <w:r w:rsidRPr="0063433F">
        <w:rPr>
          <w:sz w:val="20"/>
        </w:rPr>
        <w:t>.</w:t>
      </w:r>
    </w:p>
    <w:p w:rsidR="00894255" w:rsidRPr="0063433F" w:rsidRDefault="00894255" w:rsidP="00894255">
      <w:pPr>
        <w:pStyle w:val="Normln0"/>
        <w:jc w:val="both"/>
        <w:rPr>
          <w:rFonts w:cs="Times New Roman"/>
          <w:szCs w:val="20"/>
        </w:rPr>
      </w:pPr>
    </w:p>
    <w:p w:rsidR="00894255" w:rsidRPr="0063433F" w:rsidRDefault="00894255" w:rsidP="00894255">
      <w:pPr>
        <w:rPr>
          <w:sz w:val="20"/>
        </w:rPr>
      </w:pPr>
      <w:r w:rsidRPr="0063433F">
        <w:rPr>
          <w:sz w:val="20"/>
        </w:rPr>
        <w:t>Varianta č. 4 bude instalována na vnější betonovou zeď palivového hospodářství úsek oplocení č.II  (viz. Celková situace)</w:t>
      </w:r>
    </w:p>
    <w:p w:rsidR="00894255" w:rsidRPr="0063433F" w:rsidRDefault="00894255" w:rsidP="00894255">
      <w:pPr>
        <w:pStyle w:val="Normln0"/>
        <w:jc w:val="both"/>
        <w:rPr>
          <w:rFonts w:cs="Times New Roman"/>
          <w:szCs w:val="20"/>
        </w:rPr>
      </w:pPr>
    </w:p>
    <w:p w:rsidR="00894255" w:rsidRPr="0063433F" w:rsidRDefault="00894255" w:rsidP="00894255">
      <w:pPr>
        <w:rPr>
          <w:sz w:val="20"/>
        </w:rPr>
      </w:pPr>
      <w:r w:rsidRPr="0063433F">
        <w:rPr>
          <w:sz w:val="20"/>
        </w:rPr>
        <w:t xml:space="preserve">V úseku oplocení č. VIII (APP 28) bude dnešní již vyměněné oplocení výšky 1550mm, doplněno bavolety s jedním vnějším výložníkem a třemi řadami ostnatého drátu o výšce 450mm. </w:t>
      </w:r>
    </w:p>
    <w:p w:rsidR="00894255" w:rsidRPr="0063433F" w:rsidRDefault="00894255" w:rsidP="00894255">
      <w:pPr>
        <w:rPr>
          <w:sz w:val="20"/>
        </w:rPr>
      </w:pPr>
      <w:r w:rsidRPr="0063433F">
        <w:rPr>
          <w:sz w:val="20"/>
        </w:rPr>
        <w:t xml:space="preserve">Celková výška oplocení v úseku č. VIII (APP 28) po doplnění bavoletem s vnějším výložníkem bude do 2000mm. </w:t>
      </w:r>
    </w:p>
    <w:p w:rsidR="00894255" w:rsidRPr="0063433F" w:rsidRDefault="00894255" w:rsidP="00894255">
      <w:pPr>
        <w:rPr>
          <w:sz w:val="20"/>
        </w:rPr>
      </w:pPr>
    </w:p>
    <w:p w:rsidR="00894255" w:rsidRPr="0063433F" w:rsidRDefault="00894255" w:rsidP="00894255">
      <w:pPr>
        <w:rPr>
          <w:sz w:val="20"/>
        </w:rPr>
      </w:pPr>
      <w:r w:rsidRPr="0063433F">
        <w:rPr>
          <w:sz w:val="20"/>
        </w:rPr>
        <w:t>V prostoru u SO 01 bude instalováno oplocení mezi závorou a Celním úřadem oplocení vysoké 1,4m, mezi bránou a Celním úřadem oplocení var. č.1.</w:t>
      </w:r>
    </w:p>
    <w:p w:rsidR="00894255" w:rsidRPr="0063433F" w:rsidRDefault="00894255" w:rsidP="00894255"/>
    <w:p w:rsidR="00894255" w:rsidRPr="0063433F" w:rsidRDefault="00894255" w:rsidP="00894255">
      <w:pPr>
        <w:rPr>
          <w:sz w:val="20"/>
        </w:rPr>
      </w:pPr>
      <w:r w:rsidRPr="0063433F">
        <w:rPr>
          <w:sz w:val="20"/>
        </w:rPr>
        <w:t>V prostoru SO 02 mimo perimetr (mezi závorami a oplocením nebo SO 02)  oplocením var.č.2)</w:t>
      </w:r>
    </w:p>
    <w:p w:rsidR="00894255" w:rsidRPr="0063433F" w:rsidRDefault="00894255" w:rsidP="00894255"/>
    <w:p w:rsidR="00894255" w:rsidRPr="0063433F" w:rsidRDefault="00894255" w:rsidP="00894255">
      <w:pPr>
        <w:rPr>
          <w:sz w:val="20"/>
        </w:rPr>
      </w:pPr>
      <w:r w:rsidRPr="0063433F">
        <w:rPr>
          <w:sz w:val="20"/>
        </w:rPr>
        <w:t>Oplocení objektu č. 95 dotčené výstavbou komunikace a kolem skladovací plochy objektu č.95 bude instalováno betonové oplocení obdobného typu jako je původní oplocení objektu.</w:t>
      </w:r>
      <w:r w:rsidR="00DE3B91" w:rsidRPr="0063433F">
        <w:rPr>
          <w:sz w:val="20"/>
        </w:rPr>
        <w:t xml:space="preserve"> Betonové desky budou použity</w:t>
      </w:r>
      <w:r w:rsidR="00DE3B91" w:rsidRPr="0063433F">
        <w:t xml:space="preserve"> </w:t>
      </w:r>
      <w:r w:rsidR="00DE3B91" w:rsidRPr="0063433F">
        <w:rPr>
          <w:sz w:val="20"/>
        </w:rPr>
        <w:t>z demontovaného oplocení objektu č. 95, další desky budou použity z úseku č. I. Sloupy na nově instalované betonové oplocení budou nově dodány.</w:t>
      </w:r>
    </w:p>
    <w:p w:rsidR="00894255" w:rsidRPr="0063433F" w:rsidRDefault="00894255" w:rsidP="00894255">
      <w:pPr>
        <w:rPr>
          <w:sz w:val="20"/>
        </w:rPr>
      </w:pPr>
    </w:p>
    <w:p w:rsidR="00894255" w:rsidRPr="0063433F" w:rsidRDefault="00894255" w:rsidP="00894255">
      <w:pPr>
        <w:rPr>
          <w:sz w:val="20"/>
        </w:rPr>
      </w:pPr>
      <w:r w:rsidRPr="0063433F">
        <w:rPr>
          <w:sz w:val="20"/>
        </w:rPr>
        <w:t>Provedení oplocení viz. výkresová dokumentace.</w:t>
      </w:r>
    </w:p>
    <w:p w:rsidR="00894255" w:rsidRPr="0063433F" w:rsidRDefault="00894255" w:rsidP="00894255"/>
    <w:p w:rsidR="00993903" w:rsidRPr="00CF258B" w:rsidRDefault="00DE3B91" w:rsidP="0016252C">
      <w:pPr>
        <w:pStyle w:val="Normln0"/>
        <w:jc w:val="both"/>
        <w:outlineLvl w:val="0"/>
        <w:rPr>
          <w:rFonts w:cs="Times New Roman"/>
          <w:b/>
          <w:szCs w:val="20"/>
        </w:rPr>
      </w:pPr>
      <w:r w:rsidRPr="00CF258B">
        <w:rPr>
          <w:rFonts w:cs="Times New Roman"/>
          <w:b/>
          <w:szCs w:val="20"/>
        </w:rPr>
        <w:t>Brány</w:t>
      </w:r>
    </w:p>
    <w:p w:rsidR="00993903" w:rsidRPr="0063433F" w:rsidRDefault="00993903" w:rsidP="00B908ED">
      <w:pPr>
        <w:rPr>
          <w:snapToGrid w:val="0"/>
          <w:sz w:val="16"/>
        </w:rPr>
      </w:pPr>
    </w:p>
    <w:p w:rsidR="0016252C" w:rsidRPr="0063433F" w:rsidRDefault="0016252C" w:rsidP="00894255">
      <w:pPr>
        <w:rPr>
          <w:sz w:val="20"/>
        </w:rPr>
      </w:pPr>
      <w:r w:rsidRPr="0063433F">
        <w:rPr>
          <w:sz w:val="20"/>
        </w:rPr>
        <w:t xml:space="preserve">Součásti realizace výměny oplocení bude i výměna stávajících bran. Rozmístění jednotlivých bran dle Situace. Nově umístěny budou brány č. 1, 6, 7, </w:t>
      </w:r>
      <w:smartTag w:uri="urn:schemas-microsoft-com:office:smarttags" w:element="metricconverter">
        <w:smartTagPr>
          <w:attr w:name="ProductID" w:val="11 a"/>
        </w:smartTagPr>
        <w:r w:rsidRPr="0063433F">
          <w:rPr>
            <w:sz w:val="20"/>
          </w:rPr>
          <w:t>11</w:t>
        </w:r>
        <w:r w:rsidR="00EA0F19" w:rsidRPr="0063433F">
          <w:rPr>
            <w:sz w:val="20"/>
          </w:rPr>
          <w:t xml:space="preserve"> a</w:t>
        </w:r>
      </w:smartTag>
      <w:r w:rsidR="00EA0F19" w:rsidRPr="0063433F">
        <w:rPr>
          <w:sz w:val="20"/>
        </w:rPr>
        <w:t xml:space="preserve"> branky u SO </w:t>
      </w:r>
      <w:smartTag w:uri="urn:schemas-microsoft-com:office:smarttags" w:element="metricconverter">
        <w:smartTagPr>
          <w:attr w:name="ProductID" w:val="02 a"/>
        </w:smartTagPr>
        <w:r w:rsidR="00EA0F19" w:rsidRPr="0063433F">
          <w:rPr>
            <w:sz w:val="20"/>
          </w:rPr>
          <w:t>02 a</w:t>
        </w:r>
      </w:smartTag>
      <w:r w:rsidR="00EA0F19" w:rsidRPr="0063433F">
        <w:rPr>
          <w:sz w:val="20"/>
        </w:rPr>
        <w:t xml:space="preserve"> v oplocení objektu č.95. </w:t>
      </w:r>
      <w:r w:rsidRPr="0063433F">
        <w:rPr>
          <w:sz w:val="20"/>
        </w:rPr>
        <w:t>Přemístěny budou brány S1 a S2.</w:t>
      </w:r>
      <w:r w:rsidR="00EA0F19" w:rsidRPr="0063433F">
        <w:rPr>
          <w:sz w:val="20"/>
        </w:rPr>
        <w:t xml:space="preserve"> J1, J2, J3, J4, J5, branka č.13 budou pouze opatřeny novými zámkovými vložkami v systému generálního a hlavního klíče.</w:t>
      </w:r>
    </w:p>
    <w:p w:rsidR="0016252C" w:rsidRPr="0063433F" w:rsidRDefault="0016252C" w:rsidP="00894255">
      <w:pPr>
        <w:rPr>
          <w:b/>
        </w:rPr>
      </w:pPr>
    </w:p>
    <w:p w:rsidR="00894255" w:rsidRPr="00CD1395" w:rsidRDefault="00894255" w:rsidP="00894255">
      <w:pPr>
        <w:rPr>
          <w:b/>
          <w:sz w:val="20"/>
        </w:rPr>
      </w:pPr>
      <w:r w:rsidRPr="00CF258B">
        <w:rPr>
          <w:b/>
          <w:sz w:val="20"/>
        </w:rPr>
        <w:t>Brána č 1.</w:t>
      </w:r>
      <w:r w:rsidR="000B1A2F">
        <w:rPr>
          <w:b/>
          <w:sz w:val="20"/>
        </w:rPr>
        <w:t xml:space="preserve"> </w:t>
      </w:r>
      <w:r w:rsidR="000B1A2F" w:rsidRPr="00CD1395">
        <w:rPr>
          <w:b/>
          <w:sz w:val="20"/>
        </w:rPr>
        <w:t xml:space="preserve"> K21/T014</w:t>
      </w:r>
    </w:p>
    <w:p w:rsidR="00894255" w:rsidRPr="0063433F" w:rsidRDefault="00894255" w:rsidP="00894255">
      <w:pPr>
        <w:rPr>
          <w:sz w:val="20"/>
        </w:rPr>
      </w:pPr>
      <w:r w:rsidRPr="0063433F">
        <w:rPr>
          <w:sz w:val="20"/>
        </w:rPr>
        <w:t>- brána u vstupního objektu je řešena jako brána samonosná s el. pohonem</w:t>
      </w:r>
    </w:p>
    <w:p w:rsidR="00894255" w:rsidRPr="0063433F" w:rsidRDefault="00894255" w:rsidP="00894255">
      <w:pPr>
        <w:rPr>
          <w:sz w:val="20"/>
        </w:rPr>
      </w:pPr>
      <w:r w:rsidRPr="0063433F">
        <w:rPr>
          <w:sz w:val="20"/>
        </w:rPr>
        <w:t xml:space="preserve">- rozměry brány:  š = </w:t>
      </w:r>
      <w:smartTag w:uri="urn:schemas-microsoft-com:office:smarttags" w:element="metricconverter">
        <w:smartTagPr>
          <w:attr w:name="ProductID" w:val="12ﾠ300 mm"/>
        </w:smartTagPr>
        <w:r w:rsidRPr="0063433F">
          <w:rPr>
            <w:sz w:val="20"/>
          </w:rPr>
          <w:t>12 300 mm</w:t>
        </w:r>
      </w:smartTag>
      <w:r w:rsidRPr="0063433F">
        <w:rPr>
          <w:sz w:val="20"/>
        </w:rPr>
        <w:t xml:space="preserve"> , v = </w:t>
      </w:r>
      <w:smartTag w:uri="urn:schemas-microsoft-com:office:smarttags" w:element="metricconverter">
        <w:smartTagPr>
          <w:attr w:name="ProductID" w:val="2ﾠ500 mm"/>
        </w:smartTagPr>
        <w:r w:rsidRPr="0063433F">
          <w:rPr>
            <w:sz w:val="20"/>
          </w:rPr>
          <w:t>2 500 mm</w:t>
        </w:r>
      </w:smartTag>
      <w:r w:rsidRPr="0063433F">
        <w:rPr>
          <w:sz w:val="20"/>
        </w:rPr>
        <w:t xml:space="preserve">, výška brány je uvedena včetně nástavce </w:t>
      </w:r>
    </w:p>
    <w:p w:rsidR="00894255" w:rsidRPr="0063433F" w:rsidRDefault="00894255" w:rsidP="00894255">
      <w:pPr>
        <w:rPr>
          <w:sz w:val="20"/>
        </w:rPr>
      </w:pPr>
      <w:r w:rsidRPr="0063433F">
        <w:rPr>
          <w:sz w:val="20"/>
        </w:rPr>
        <w:t xml:space="preserve">  s třemi řadami ostnatého drátu, doplnění oplocení stejné výšky k budově Celního úřadu var. č.1;</w:t>
      </w:r>
    </w:p>
    <w:p w:rsidR="00894255" w:rsidRPr="0063433F" w:rsidRDefault="00894255" w:rsidP="00894255">
      <w:pPr>
        <w:rPr>
          <w:sz w:val="20"/>
        </w:rPr>
      </w:pPr>
      <w:r w:rsidRPr="0063433F">
        <w:rPr>
          <w:sz w:val="20"/>
        </w:rPr>
        <w:t>- sloupky 120x120x5</w:t>
      </w:r>
    </w:p>
    <w:p w:rsidR="00894255" w:rsidRPr="0063433F" w:rsidRDefault="00894255" w:rsidP="00894255">
      <w:pPr>
        <w:rPr>
          <w:sz w:val="20"/>
        </w:rPr>
      </w:pPr>
      <w:r w:rsidRPr="0063433F">
        <w:rPr>
          <w:sz w:val="20"/>
        </w:rPr>
        <w:t xml:space="preserve">- rám brány je vyroben z uzavřeného ocelového profilu 100 x 100 x </w:t>
      </w:r>
      <w:smartTag w:uri="urn:schemas-microsoft-com:office:smarttags" w:element="metricconverter">
        <w:smartTagPr>
          <w:attr w:name="ProductID" w:val="3 mm"/>
        </w:smartTagPr>
        <w:r w:rsidRPr="0063433F">
          <w:rPr>
            <w:sz w:val="20"/>
          </w:rPr>
          <w:t>3 mm</w:t>
        </w:r>
      </w:smartTag>
      <w:r w:rsidRPr="0063433F">
        <w:rPr>
          <w:sz w:val="20"/>
        </w:rPr>
        <w:t>,</w:t>
      </w:r>
    </w:p>
    <w:p w:rsidR="00894255" w:rsidRPr="0063433F" w:rsidRDefault="00894255" w:rsidP="00894255">
      <w:pPr>
        <w:rPr>
          <w:sz w:val="20"/>
        </w:rPr>
      </w:pPr>
      <w:r w:rsidRPr="0063433F">
        <w:rPr>
          <w:sz w:val="20"/>
        </w:rPr>
        <w:t xml:space="preserve">    výplň brány bude provedena ocelovým svařovaným pletivem ( prům. ocel. drátu </w:t>
      </w:r>
      <w:smartTag w:uri="urn:schemas-microsoft-com:office:smarttags" w:element="metricconverter">
        <w:smartTagPr>
          <w:attr w:name="ProductID" w:val="5 mm"/>
        </w:smartTagPr>
        <w:r w:rsidRPr="0063433F">
          <w:rPr>
            <w:sz w:val="20"/>
          </w:rPr>
          <w:t>5 mm</w:t>
        </w:r>
      </w:smartTag>
      <w:r w:rsidRPr="0063433F">
        <w:rPr>
          <w:sz w:val="20"/>
        </w:rPr>
        <w:t>)</w:t>
      </w:r>
    </w:p>
    <w:p w:rsidR="00894255" w:rsidRPr="0063433F" w:rsidRDefault="00894255" w:rsidP="00894255">
      <w:pPr>
        <w:rPr>
          <w:sz w:val="20"/>
        </w:rPr>
      </w:pPr>
      <w:r w:rsidRPr="0063433F">
        <w:rPr>
          <w:sz w:val="20"/>
        </w:rPr>
        <w:t>- povrchová úprava žárovým zinkováním a vrchním polyuretanovým lakem,</w:t>
      </w:r>
    </w:p>
    <w:p w:rsidR="00894255" w:rsidRPr="0063433F" w:rsidRDefault="00894255" w:rsidP="00894255">
      <w:pPr>
        <w:rPr>
          <w:sz w:val="20"/>
        </w:rPr>
      </w:pPr>
      <w:r w:rsidRPr="0063433F">
        <w:rPr>
          <w:sz w:val="20"/>
        </w:rPr>
        <w:t xml:space="preserve">    odstín RAL (světlé šedá dle TiZn fasády SO01).</w:t>
      </w:r>
    </w:p>
    <w:p w:rsidR="00894255" w:rsidRPr="0063433F" w:rsidRDefault="00894255" w:rsidP="00894255">
      <w:pPr>
        <w:rPr>
          <w:sz w:val="20"/>
        </w:rPr>
      </w:pPr>
      <w:r w:rsidRPr="0063433F">
        <w:rPr>
          <w:sz w:val="20"/>
        </w:rPr>
        <w:t xml:space="preserve">- vedení brány bude kotveno do betonového základu o rozměrech 5 400 x 1000 x </w:t>
      </w:r>
      <w:smartTag w:uri="urn:schemas-microsoft-com:office:smarttags" w:element="metricconverter">
        <w:smartTagPr>
          <w:attr w:name="ProductID" w:val="1100 mm"/>
        </w:smartTagPr>
        <w:r w:rsidRPr="0063433F">
          <w:rPr>
            <w:sz w:val="20"/>
          </w:rPr>
          <w:t>1100 mm</w:t>
        </w:r>
      </w:smartTag>
    </w:p>
    <w:p w:rsidR="00894255" w:rsidRPr="0063433F" w:rsidRDefault="00894255" w:rsidP="00894255">
      <w:pPr>
        <w:rPr>
          <w:sz w:val="20"/>
        </w:rPr>
      </w:pPr>
      <w:r w:rsidRPr="0063433F">
        <w:rPr>
          <w:sz w:val="20"/>
        </w:rPr>
        <w:t>- vodící profil brány ,,C“ 150 x 150x6 mm + pojezdový vozík</w:t>
      </w:r>
    </w:p>
    <w:p w:rsidR="00894255" w:rsidRPr="0063433F" w:rsidRDefault="00894255" w:rsidP="00894255">
      <w:pPr>
        <w:rPr>
          <w:sz w:val="20"/>
        </w:rPr>
      </w:pPr>
      <w:r w:rsidRPr="0063433F">
        <w:rPr>
          <w:sz w:val="20"/>
        </w:rPr>
        <w:t>- veškeré vodící prvky brány budou dodány od jednoho dodavatele.</w:t>
      </w:r>
    </w:p>
    <w:p w:rsidR="00894255" w:rsidRPr="0063433F" w:rsidRDefault="00894255" w:rsidP="00894255">
      <w:pPr>
        <w:rPr>
          <w:sz w:val="20"/>
        </w:rPr>
      </w:pPr>
      <w:r w:rsidRPr="0063433F">
        <w:rPr>
          <w:sz w:val="20"/>
        </w:rPr>
        <w:t xml:space="preserve">- posuv brány zajišťuje el. pohon  s integrovanou řídící jednotkou </w:t>
      </w:r>
    </w:p>
    <w:p w:rsidR="00894255" w:rsidRPr="0063433F" w:rsidRDefault="00894255" w:rsidP="00894255">
      <w:pPr>
        <w:rPr>
          <w:sz w:val="20"/>
        </w:rPr>
      </w:pPr>
      <w:r w:rsidRPr="0063433F">
        <w:rPr>
          <w:sz w:val="20"/>
        </w:rPr>
        <w:t>- ocelový ozubený hřeben m4</w:t>
      </w:r>
    </w:p>
    <w:p w:rsidR="00894255" w:rsidRPr="0063433F" w:rsidRDefault="00894255" w:rsidP="00894255">
      <w:pPr>
        <w:rPr>
          <w:sz w:val="20"/>
        </w:rPr>
      </w:pPr>
      <w:r w:rsidRPr="0063433F">
        <w:rPr>
          <w:sz w:val="20"/>
        </w:rPr>
        <w:t>- bezpečnostní prvky brány : 2x2 fotobuňka ( ochrana proti sevření )</w:t>
      </w:r>
    </w:p>
    <w:p w:rsidR="00894255" w:rsidRPr="0063433F" w:rsidRDefault="00894255" w:rsidP="00894255">
      <w:pPr>
        <w:rPr>
          <w:sz w:val="20"/>
        </w:rPr>
      </w:pPr>
      <w:r w:rsidRPr="0063433F">
        <w:rPr>
          <w:sz w:val="20"/>
        </w:rPr>
        <w:t xml:space="preserve">                                               2x strunová lišta ( ochrana hran brány )</w:t>
      </w:r>
    </w:p>
    <w:p w:rsidR="00894255" w:rsidRPr="0063433F" w:rsidRDefault="00894255" w:rsidP="00894255">
      <w:pPr>
        <w:rPr>
          <w:sz w:val="20"/>
        </w:rPr>
      </w:pPr>
      <w:r w:rsidRPr="0063433F">
        <w:rPr>
          <w:sz w:val="20"/>
        </w:rPr>
        <w:t xml:space="preserve">- výstražný  maják  1x   </w:t>
      </w:r>
    </w:p>
    <w:p w:rsidR="00894255" w:rsidRPr="00CF258B" w:rsidRDefault="00894255" w:rsidP="00894255">
      <w:pPr>
        <w:rPr>
          <w:sz w:val="20"/>
        </w:rPr>
      </w:pPr>
      <w:r w:rsidRPr="0063433F">
        <w:rPr>
          <w:sz w:val="20"/>
        </w:rPr>
        <w:t>- ovládání – z SO01</w:t>
      </w:r>
    </w:p>
    <w:p w:rsidR="00894255" w:rsidRPr="00CF258B" w:rsidRDefault="00894255" w:rsidP="00894255">
      <w:pPr>
        <w:rPr>
          <w:sz w:val="20"/>
        </w:rPr>
      </w:pPr>
      <w:r w:rsidRPr="00CF258B">
        <w:rPr>
          <w:sz w:val="20"/>
        </w:rPr>
        <w:t xml:space="preserve">- zamykání – zavřená poloha fixována převodovkou motorového pohonu, skříň pohonu uzamčena, </w:t>
      </w:r>
    </w:p>
    <w:p w:rsidR="00894255" w:rsidRPr="0063433F" w:rsidRDefault="00894255" w:rsidP="00894255"/>
    <w:p w:rsidR="00894255" w:rsidRPr="00916797" w:rsidRDefault="00894255" w:rsidP="00894255">
      <w:pPr>
        <w:rPr>
          <w:b/>
          <w:sz w:val="20"/>
        </w:rPr>
      </w:pPr>
      <w:r w:rsidRPr="00916797">
        <w:rPr>
          <w:b/>
          <w:sz w:val="20"/>
        </w:rPr>
        <w:t>Brána č. 4, 6, 8, 9, 10, 14, 16</w:t>
      </w:r>
      <w:r w:rsidR="000B1A2F">
        <w:rPr>
          <w:b/>
          <w:sz w:val="20"/>
        </w:rPr>
        <w:t xml:space="preserve">  (</w:t>
      </w:r>
      <w:r w:rsidR="000B1A2F" w:rsidRPr="000B1A2F">
        <w:rPr>
          <w:b/>
          <w:sz w:val="20"/>
        </w:rPr>
        <w:t>K21/T015)</w:t>
      </w:r>
    </w:p>
    <w:p w:rsidR="00894255" w:rsidRPr="0063433F" w:rsidRDefault="00894255" w:rsidP="00894255">
      <w:pPr>
        <w:rPr>
          <w:sz w:val="20"/>
        </w:rPr>
      </w:pPr>
      <w:r w:rsidRPr="0063433F">
        <w:rPr>
          <w:sz w:val="20"/>
        </w:rPr>
        <w:t>- brána křídlová, mechanická</w:t>
      </w:r>
    </w:p>
    <w:p w:rsidR="00894255" w:rsidRPr="0063433F" w:rsidRDefault="00894255" w:rsidP="00894255">
      <w:pPr>
        <w:rPr>
          <w:sz w:val="20"/>
        </w:rPr>
      </w:pPr>
      <w:r w:rsidRPr="0063433F">
        <w:rPr>
          <w:sz w:val="20"/>
        </w:rPr>
        <w:t xml:space="preserve">- rozměry brány  š = </w:t>
      </w:r>
      <w:smartTag w:uri="urn:schemas-microsoft-com:office:smarttags" w:element="metricconverter">
        <w:smartTagPr>
          <w:attr w:name="ProductID" w:val="6ﾠ000 mm"/>
        </w:smartTagPr>
        <w:r w:rsidRPr="0063433F">
          <w:rPr>
            <w:sz w:val="20"/>
          </w:rPr>
          <w:t>6 000 mm</w:t>
        </w:r>
      </w:smartTag>
      <w:r w:rsidRPr="0063433F">
        <w:rPr>
          <w:sz w:val="20"/>
        </w:rPr>
        <w:t xml:space="preserve"> , v = </w:t>
      </w:r>
      <w:smartTag w:uri="urn:schemas-microsoft-com:office:smarttags" w:element="metricconverter">
        <w:smartTagPr>
          <w:attr w:name="ProductID" w:val="2ﾠ500 mm"/>
        </w:smartTagPr>
        <w:r w:rsidRPr="0063433F">
          <w:rPr>
            <w:sz w:val="20"/>
          </w:rPr>
          <w:t>2 500 mm</w:t>
        </w:r>
      </w:smartTag>
      <w:r w:rsidRPr="0063433F">
        <w:rPr>
          <w:sz w:val="20"/>
        </w:rPr>
        <w:t xml:space="preserve">, výška brány je uvedena včetně nástavce </w:t>
      </w:r>
    </w:p>
    <w:p w:rsidR="00894255" w:rsidRPr="0063433F" w:rsidRDefault="00894255" w:rsidP="00894255">
      <w:pPr>
        <w:rPr>
          <w:sz w:val="20"/>
        </w:rPr>
      </w:pPr>
      <w:r w:rsidRPr="0063433F">
        <w:rPr>
          <w:sz w:val="20"/>
        </w:rPr>
        <w:t xml:space="preserve">  s třemi řadami ostnatého drátu</w:t>
      </w:r>
    </w:p>
    <w:p w:rsidR="00894255" w:rsidRPr="0063433F" w:rsidRDefault="00894255" w:rsidP="00894255">
      <w:pPr>
        <w:rPr>
          <w:sz w:val="20"/>
        </w:rPr>
      </w:pPr>
      <w:r w:rsidRPr="0063433F">
        <w:rPr>
          <w:sz w:val="20"/>
        </w:rPr>
        <w:t xml:space="preserve">- rám brány o rozměrech 6 000 x </w:t>
      </w:r>
      <w:smartTag w:uri="urn:schemas-microsoft-com:office:smarttags" w:element="metricconverter">
        <w:smartTagPr>
          <w:attr w:name="ProductID" w:val="2ﾠ000 mm"/>
        </w:smartTagPr>
        <w:r w:rsidRPr="0063433F">
          <w:rPr>
            <w:sz w:val="20"/>
          </w:rPr>
          <w:t>2 000 mm</w:t>
        </w:r>
      </w:smartTag>
      <w:r w:rsidRPr="0063433F">
        <w:rPr>
          <w:sz w:val="20"/>
        </w:rPr>
        <w:t xml:space="preserve">, je vyroben z uzavřeného ocelového profilu </w:t>
      </w:r>
    </w:p>
    <w:p w:rsidR="00894255" w:rsidRPr="0063433F" w:rsidRDefault="00894255" w:rsidP="00894255">
      <w:pPr>
        <w:rPr>
          <w:sz w:val="20"/>
        </w:rPr>
      </w:pPr>
      <w:r w:rsidRPr="0063433F">
        <w:rPr>
          <w:sz w:val="20"/>
        </w:rPr>
        <w:t xml:space="preserve">  60 x 40 x 3mm, nosné sloupky ocelový profil 100 x 100 x </w:t>
      </w:r>
      <w:smartTag w:uri="urn:schemas-microsoft-com:office:smarttags" w:element="metricconverter">
        <w:smartTagPr>
          <w:attr w:name="ProductID" w:val="3 mm"/>
        </w:smartTagPr>
        <w:r w:rsidRPr="0063433F">
          <w:rPr>
            <w:sz w:val="20"/>
          </w:rPr>
          <w:t>3 mm</w:t>
        </w:r>
      </w:smartTag>
      <w:r w:rsidRPr="0063433F">
        <w:rPr>
          <w:sz w:val="20"/>
        </w:rPr>
        <w:t xml:space="preserve">, </w:t>
      </w:r>
    </w:p>
    <w:p w:rsidR="00894255" w:rsidRPr="0063433F" w:rsidRDefault="00894255" w:rsidP="00894255">
      <w:pPr>
        <w:rPr>
          <w:sz w:val="20"/>
        </w:rPr>
      </w:pPr>
      <w:r w:rsidRPr="0063433F">
        <w:rPr>
          <w:sz w:val="20"/>
        </w:rPr>
        <w:t>- vlastní křídla bran jsou zavěšena na seřizovacích pantech M20</w:t>
      </w:r>
    </w:p>
    <w:p w:rsidR="00894255" w:rsidRPr="0063433F" w:rsidRDefault="00894255" w:rsidP="00894255">
      <w:pPr>
        <w:rPr>
          <w:sz w:val="20"/>
        </w:rPr>
      </w:pPr>
      <w:r w:rsidRPr="0063433F">
        <w:rPr>
          <w:sz w:val="20"/>
        </w:rPr>
        <w:t xml:space="preserve">- zámek s klikou, </w:t>
      </w:r>
      <w:r w:rsidR="00B23D14" w:rsidRPr="0063433F">
        <w:rPr>
          <w:sz w:val="20"/>
        </w:rPr>
        <w:t>zastrč</w:t>
      </w:r>
      <w:r w:rsidRPr="0063433F">
        <w:rPr>
          <w:sz w:val="20"/>
        </w:rPr>
        <w:t xml:space="preserve"> křídla </w:t>
      </w:r>
    </w:p>
    <w:p w:rsidR="00894255" w:rsidRPr="0063433F" w:rsidRDefault="00894255" w:rsidP="00894255">
      <w:pPr>
        <w:rPr>
          <w:sz w:val="20"/>
        </w:rPr>
      </w:pPr>
      <w:r w:rsidRPr="0063433F">
        <w:rPr>
          <w:sz w:val="20"/>
        </w:rPr>
        <w:t xml:space="preserve">- vložka zámku SHGK </w:t>
      </w:r>
    </w:p>
    <w:p w:rsidR="00894255" w:rsidRPr="0063433F" w:rsidRDefault="00894255" w:rsidP="00894255">
      <w:pPr>
        <w:rPr>
          <w:sz w:val="20"/>
        </w:rPr>
      </w:pPr>
      <w:r w:rsidRPr="0063433F">
        <w:rPr>
          <w:sz w:val="20"/>
        </w:rPr>
        <w:t xml:space="preserve">- výplň brány - ocelové svařované pletivo 3D ( prům. ocel. drátu </w:t>
      </w:r>
      <w:smartTag w:uri="urn:schemas-microsoft-com:office:smarttags" w:element="metricconverter">
        <w:smartTagPr>
          <w:attr w:name="ProductID" w:val="5 mm"/>
        </w:smartTagPr>
        <w:r w:rsidRPr="0063433F">
          <w:rPr>
            <w:sz w:val="20"/>
          </w:rPr>
          <w:t>5 mm</w:t>
        </w:r>
      </w:smartTag>
      <w:r w:rsidRPr="0063433F">
        <w:rPr>
          <w:sz w:val="20"/>
        </w:rPr>
        <w:t xml:space="preserve">) </w:t>
      </w:r>
    </w:p>
    <w:p w:rsidR="00894255" w:rsidRPr="0063433F" w:rsidRDefault="00894255" w:rsidP="00894255">
      <w:pPr>
        <w:rPr>
          <w:sz w:val="20"/>
        </w:rPr>
      </w:pPr>
      <w:r w:rsidRPr="0063433F">
        <w:rPr>
          <w:sz w:val="20"/>
        </w:rPr>
        <w:t>- povrchová úprava brány včetně výplní žárovým zinkováním</w:t>
      </w:r>
    </w:p>
    <w:p w:rsidR="00894255" w:rsidRPr="0063433F" w:rsidRDefault="00894255" w:rsidP="00894255"/>
    <w:p w:rsidR="00894255" w:rsidRPr="00CF258B" w:rsidRDefault="00894255" w:rsidP="00894255">
      <w:pPr>
        <w:rPr>
          <w:b/>
          <w:sz w:val="20"/>
        </w:rPr>
      </w:pPr>
      <w:r w:rsidRPr="00CF258B">
        <w:rPr>
          <w:b/>
          <w:sz w:val="20"/>
        </w:rPr>
        <w:t>Brána č. 5</w:t>
      </w:r>
    </w:p>
    <w:p w:rsidR="00894255" w:rsidRPr="0063433F" w:rsidRDefault="00894255" w:rsidP="00894255">
      <w:pPr>
        <w:rPr>
          <w:sz w:val="20"/>
        </w:rPr>
      </w:pPr>
      <w:r w:rsidRPr="0063433F">
        <w:rPr>
          <w:sz w:val="20"/>
        </w:rPr>
        <w:t xml:space="preserve">- horní hrana brány bude doplněna nástavci h = </w:t>
      </w:r>
      <w:smartTag w:uri="urn:schemas-microsoft-com:office:smarttags" w:element="metricconverter">
        <w:smartTagPr>
          <w:attr w:name="ProductID" w:val="500 mm"/>
        </w:smartTagPr>
        <w:r w:rsidRPr="0063433F">
          <w:rPr>
            <w:sz w:val="20"/>
          </w:rPr>
          <w:t>500 mm</w:t>
        </w:r>
      </w:smartTag>
      <w:r w:rsidRPr="0063433F">
        <w:rPr>
          <w:sz w:val="20"/>
        </w:rPr>
        <w:t xml:space="preserve"> a třemi řadami ostnatého drátu</w:t>
      </w:r>
    </w:p>
    <w:p w:rsidR="00894255" w:rsidRPr="0063433F" w:rsidRDefault="00894255" w:rsidP="00894255">
      <w:pPr>
        <w:rPr>
          <w:sz w:val="20"/>
        </w:rPr>
      </w:pPr>
      <w:r w:rsidRPr="0063433F">
        <w:rPr>
          <w:sz w:val="20"/>
        </w:rPr>
        <w:t xml:space="preserve">- prostor pod spodní části brány bude zabezpečen proti podlezení – úpravou terénu a doplněním např. </w:t>
      </w:r>
      <w:r w:rsidR="008E6EE2" w:rsidRPr="0063433F">
        <w:rPr>
          <w:sz w:val="20"/>
        </w:rPr>
        <w:t xml:space="preserve">speciálních </w:t>
      </w:r>
      <w:r w:rsidRPr="0063433F">
        <w:rPr>
          <w:sz w:val="20"/>
        </w:rPr>
        <w:t xml:space="preserve">betonových </w:t>
      </w:r>
      <w:r w:rsidR="008E6EE2" w:rsidRPr="0063433F">
        <w:rPr>
          <w:sz w:val="20"/>
        </w:rPr>
        <w:t>prefabrikátů, uložených na podsyp z jemnozrnného kameniva do mezikolejového prostoru a podél vnějšího okraje kolejnic</w:t>
      </w:r>
      <w:r w:rsidRPr="0063433F">
        <w:rPr>
          <w:sz w:val="20"/>
        </w:rPr>
        <w:t>.</w:t>
      </w:r>
    </w:p>
    <w:p w:rsidR="00894255" w:rsidRPr="0063433F" w:rsidRDefault="00894255" w:rsidP="00894255"/>
    <w:p w:rsidR="00894255" w:rsidRPr="00CF258B" w:rsidRDefault="00B005AE" w:rsidP="00894255">
      <w:pPr>
        <w:rPr>
          <w:b/>
          <w:sz w:val="20"/>
        </w:rPr>
      </w:pPr>
      <w:r w:rsidRPr="00CF258B">
        <w:rPr>
          <w:b/>
          <w:sz w:val="20"/>
        </w:rPr>
        <w:t>Brána č. 2, 3</w:t>
      </w:r>
      <w:r w:rsidR="000B1A2F">
        <w:rPr>
          <w:b/>
          <w:sz w:val="20"/>
        </w:rPr>
        <w:t xml:space="preserve">   </w:t>
      </w:r>
      <w:r w:rsidR="000B1A2F" w:rsidRPr="000B1A2F">
        <w:rPr>
          <w:b/>
          <w:sz w:val="20"/>
        </w:rPr>
        <w:t>K21/T016</w:t>
      </w:r>
    </w:p>
    <w:p w:rsidR="00894255" w:rsidRPr="0063433F" w:rsidRDefault="00894255" w:rsidP="00B005AE">
      <w:pPr>
        <w:rPr>
          <w:sz w:val="20"/>
        </w:rPr>
      </w:pPr>
      <w:r w:rsidRPr="0063433F">
        <w:rPr>
          <w:sz w:val="20"/>
        </w:rPr>
        <w:t>- brána křídlová, mechanická</w:t>
      </w:r>
    </w:p>
    <w:p w:rsidR="00894255" w:rsidRPr="0063433F" w:rsidRDefault="00894255" w:rsidP="00B005AE">
      <w:pPr>
        <w:rPr>
          <w:sz w:val="20"/>
        </w:rPr>
      </w:pPr>
      <w:r w:rsidRPr="0063433F">
        <w:rPr>
          <w:sz w:val="20"/>
        </w:rPr>
        <w:t xml:space="preserve">- rozměry brány š = </w:t>
      </w:r>
      <w:smartTag w:uri="urn:schemas-microsoft-com:office:smarttags" w:element="metricconverter">
        <w:smartTagPr>
          <w:attr w:name="ProductID" w:val="8ﾠ000 mm"/>
        </w:smartTagPr>
        <w:r w:rsidRPr="0063433F">
          <w:rPr>
            <w:sz w:val="20"/>
          </w:rPr>
          <w:t>8 000 mm</w:t>
        </w:r>
      </w:smartTag>
      <w:r w:rsidRPr="0063433F">
        <w:rPr>
          <w:sz w:val="20"/>
        </w:rPr>
        <w:t xml:space="preserve"> , v = 2 500 mm, výška brány je uvedena včetně nástavce</w:t>
      </w:r>
    </w:p>
    <w:p w:rsidR="00894255" w:rsidRPr="0063433F" w:rsidRDefault="00894255" w:rsidP="00B005AE">
      <w:pPr>
        <w:rPr>
          <w:sz w:val="20"/>
        </w:rPr>
      </w:pPr>
      <w:r w:rsidRPr="0063433F">
        <w:rPr>
          <w:sz w:val="20"/>
        </w:rPr>
        <w:t xml:space="preserve">  s třemi řadami ostnatého drátu.</w:t>
      </w:r>
    </w:p>
    <w:p w:rsidR="00894255" w:rsidRPr="0063433F" w:rsidRDefault="00894255" w:rsidP="00B005AE">
      <w:pPr>
        <w:rPr>
          <w:sz w:val="20"/>
        </w:rPr>
      </w:pPr>
      <w:r w:rsidRPr="0063433F">
        <w:rPr>
          <w:sz w:val="20"/>
        </w:rPr>
        <w:t>- rám brány o rozměrech 8 000 x 2 000, je vyroben z uzavřeného ocelového profilu</w:t>
      </w:r>
    </w:p>
    <w:p w:rsidR="00894255" w:rsidRPr="0063433F" w:rsidRDefault="00C006D6" w:rsidP="00B005AE">
      <w:pPr>
        <w:rPr>
          <w:sz w:val="20"/>
        </w:rPr>
      </w:pPr>
      <w:r w:rsidRPr="0063433F">
        <w:rPr>
          <w:sz w:val="20"/>
        </w:rPr>
        <w:t xml:space="preserve">  6</w:t>
      </w:r>
      <w:r w:rsidR="00894255" w:rsidRPr="0063433F">
        <w:rPr>
          <w:sz w:val="20"/>
        </w:rPr>
        <w:t xml:space="preserve">0 x 60 x 3mm, nosné sloupky ocelový profil 120 x 120 x </w:t>
      </w:r>
      <w:smartTag w:uri="urn:schemas-microsoft-com:office:smarttags" w:element="metricconverter">
        <w:smartTagPr>
          <w:attr w:name="ProductID" w:val="5 mm"/>
        </w:smartTagPr>
        <w:r w:rsidR="00894255" w:rsidRPr="0063433F">
          <w:rPr>
            <w:sz w:val="20"/>
          </w:rPr>
          <w:t>5 mm</w:t>
        </w:r>
      </w:smartTag>
      <w:r w:rsidR="00894255" w:rsidRPr="0063433F">
        <w:rPr>
          <w:sz w:val="20"/>
        </w:rPr>
        <w:t>.</w:t>
      </w:r>
    </w:p>
    <w:p w:rsidR="00894255" w:rsidRPr="0063433F" w:rsidRDefault="00894255" w:rsidP="00B005AE">
      <w:pPr>
        <w:rPr>
          <w:sz w:val="20"/>
        </w:rPr>
      </w:pPr>
      <w:r w:rsidRPr="0063433F">
        <w:rPr>
          <w:sz w:val="20"/>
        </w:rPr>
        <w:t>- vlastní křídla bran jsou zavěšena na seřizovacích pantech M20</w:t>
      </w:r>
    </w:p>
    <w:p w:rsidR="00894255" w:rsidRPr="0063433F" w:rsidRDefault="00894255" w:rsidP="00B005AE">
      <w:pPr>
        <w:rPr>
          <w:sz w:val="20"/>
        </w:rPr>
      </w:pPr>
      <w:r w:rsidRPr="0063433F">
        <w:rPr>
          <w:sz w:val="20"/>
        </w:rPr>
        <w:t xml:space="preserve">- zámek s klikou, zástrč křídla  </w:t>
      </w:r>
    </w:p>
    <w:p w:rsidR="00894255" w:rsidRPr="0063433F" w:rsidRDefault="00894255" w:rsidP="00B005AE">
      <w:pPr>
        <w:rPr>
          <w:sz w:val="20"/>
        </w:rPr>
      </w:pPr>
      <w:r w:rsidRPr="0063433F">
        <w:rPr>
          <w:sz w:val="20"/>
        </w:rPr>
        <w:t>- vložka zámku SHGK</w:t>
      </w:r>
    </w:p>
    <w:p w:rsidR="00894255" w:rsidRPr="0063433F" w:rsidRDefault="00894255" w:rsidP="00B005AE">
      <w:pPr>
        <w:rPr>
          <w:sz w:val="20"/>
        </w:rPr>
      </w:pPr>
      <w:r w:rsidRPr="0063433F">
        <w:rPr>
          <w:sz w:val="20"/>
        </w:rPr>
        <w:t xml:space="preserve">- výplň brány, ocelové svařované pletivo 3D ( prům. ocel. drátu </w:t>
      </w:r>
      <w:smartTag w:uri="urn:schemas-microsoft-com:office:smarttags" w:element="metricconverter">
        <w:smartTagPr>
          <w:attr w:name="ProductID" w:val="5 mm"/>
        </w:smartTagPr>
        <w:r w:rsidRPr="0063433F">
          <w:rPr>
            <w:sz w:val="20"/>
          </w:rPr>
          <w:t>5 mm</w:t>
        </w:r>
      </w:smartTag>
      <w:r w:rsidRPr="0063433F">
        <w:rPr>
          <w:sz w:val="20"/>
        </w:rPr>
        <w:t>)</w:t>
      </w:r>
    </w:p>
    <w:p w:rsidR="00894255" w:rsidRPr="0063433F" w:rsidRDefault="00894255" w:rsidP="00B005AE">
      <w:pPr>
        <w:rPr>
          <w:sz w:val="20"/>
        </w:rPr>
      </w:pPr>
      <w:r w:rsidRPr="0063433F">
        <w:rPr>
          <w:sz w:val="20"/>
        </w:rPr>
        <w:t>- povrchová úprava brány včetně výplní žárovým zinkováním</w:t>
      </w:r>
    </w:p>
    <w:p w:rsidR="00B005AE" w:rsidRPr="0063433F" w:rsidRDefault="00B005AE" w:rsidP="00B005AE"/>
    <w:p w:rsidR="00B005AE" w:rsidRPr="00CF258B" w:rsidRDefault="00B005AE" w:rsidP="00B005AE">
      <w:pPr>
        <w:rPr>
          <w:b/>
          <w:sz w:val="20"/>
        </w:rPr>
      </w:pPr>
      <w:r w:rsidRPr="00CF258B">
        <w:rPr>
          <w:b/>
          <w:sz w:val="20"/>
        </w:rPr>
        <w:t>Brána č. 7</w:t>
      </w:r>
      <w:r w:rsidR="000B1A2F">
        <w:rPr>
          <w:b/>
          <w:sz w:val="20"/>
        </w:rPr>
        <w:t xml:space="preserve">  </w:t>
      </w:r>
      <w:r w:rsidR="000B1A2F" w:rsidRPr="000B1A2F">
        <w:rPr>
          <w:b/>
          <w:sz w:val="20"/>
        </w:rPr>
        <w:t>K21/T0161</w:t>
      </w:r>
    </w:p>
    <w:p w:rsidR="00B005AE" w:rsidRPr="0063433F" w:rsidRDefault="00B005AE" w:rsidP="00B005AE">
      <w:pPr>
        <w:rPr>
          <w:sz w:val="20"/>
        </w:rPr>
      </w:pPr>
      <w:r w:rsidRPr="0063433F">
        <w:rPr>
          <w:sz w:val="20"/>
        </w:rPr>
        <w:t>- brána křídlová, mechanická</w:t>
      </w:r>
    </w:p>
    <w:p w:rsidR="00B005AE" w:rsidRPr="0063433F" w:rsidRDefault="00B005AE" w:rsidP="00B005AE">
      <w:pPr>
        <w:rPr>
          <w:sz w:val="20"/>
        </w:rPr>
      </w:pPr>
      <w:r w:rsidRPr="0063433F">
        <w:rPr>
          <w:sz w:val="20"/>
        </w:rPr>
        <w:t xml:space="preserve">- rozměry brány š = </w:t>
      </w:r>
      <w:smartTag w:uri="urn:schemas-microsoft-com:office:smarttags" w:element="metricconverter">
        <w:smartTagPr>
          <w:attr w:name="ProductID" w:val="12ﾠ000 mm"/>
        </w:smartTagPr>
        <w:r w:rsidRPr="0063433F">
          <w:rPr>
            <w:sz w:val="20"/>
          </w:rPr>
          <w:t>12 000 mm</w:t>
        </w:r>
      </w:smartTag>
      <w:r w:rsidRPr="0063433F">
        <w:rPr>
          <w:sz w:val="20"/>
        </w:rPr>
        <w:t xml:space="preserve"> , v = 2 500 mm, výška brány je uvedena včetně nástavce</w:t>
      </w:r>
    </w:p>
    <w:p w:rsidR="00B005AE" w:rsidRPr="0063433F" w:rsidRDefault="00B005AE" w:rsidP="00B005AE">
      <w:pPr>
        <w:rPr>
          <w:sz w:val="20"/>
        </w:rPr>
      </w:pPr>
      <w:r w:rsidRPr="0063433F">
        <w:rPr>
          <w:sz w:val="20"/>
        </w:rPr>
        <w:t xml:space="preserve">  s třemi řadami ostnatého drátu.</w:t>
      </w:r>
    </w:p>
    <w:p w:rsidR="00B005AE" w:rsidRPr="0063433F" w:rsidRDefault="00B005AE" w:rsidP="00B005AE">
      <w:pPr>
        <w:rPr>
          <w:sz w:val="20"/>
        </w:rPr>
      </w:pPr>
      <w:r w:rsidRPr="0063433F">
        <w:rPr>
          <w:sz w:val="20"/>
        </w:rPr>
        <w:t>- rám brány o rozměrech 12 000 x 2 000, je vyroben z uzavřeného ocelového profilu</w:t>
      </w:r>
    </w:p>
    <w:p w:rsidR="00B005AE" w:rsidRPr="0063433F" w:rsidRDefault="00C006D6" w:rsidP="00B005AE">
      <w:pPr>
        <w:rPr>
          <w:sz w:val="20"/>
        </w:rPr>
      </w:pPr>
      <w:r w:rsidRPr="0063433F">
        <w:rPr>
          <w:sz w:val="20"/>
        </w:rPr>
        <w:t xml:space="preserve">  8</w:t>
      </w:r>
      <w:r w:rsidR="00B005AE" w:rsidRPr="0063433F">
        <w:rPr>
          <w:sz w:val="20"/>
        </w:rPr>
        <w:t xml:space="preserve">0 x 60 x 3mm, nosné sloupky </w:t>
      </w:r>
      <w:r w:rsidRPr="0063433F">
        <w:rPr>
          <w:sz w:val="20"/>
        </w:rPr>
        <w:t>2 ocelové</w:t>
      </w:r>
      <w:r w:rsidR="00B005AE" w:rsidRPr="0063433F">
        <w:rPr>
          <w:sz w:val="20"/>
        </w:rPr>
        <w:t xml:space="preserve"> profi</w:t>
      </w:r>
      <w:r w:rsidRPr="0063433F">
        <w:rPr>
          <w:sz w:val="20"/>
        </w:rPr>
        <w:t>ly U 200x100mm svařené</w:t>
      </w:r>
      <w:r w:rsidR="00B005AE" w:rsidRPr="0063433F">
        <w:rPr>
          <w:sz w:val="20"/>
        </w:rPr>
        <w:t>.</w:t>
      </w:r>
    </w:p>
    <w:p w:rsidR="00B005AE" w:rsidRPr="0063433F" w:rsidRDefault="00B005AE" w:rsidP="00B005AE">
      <w:pPr>
        <w:rPr>
          <w:sz w:val="20"/>
        </w:rPr>
      </w:pPr>
      <w:r w:rsidRPr="0063433F">
        <w:rPr>
          <w:sz w:val="20"/>
        </w:rPr>
        <w:t>- vlastní křídla bran jsou zavěšena na seřizovacích pantech M20</w:t>
      </w:r>
    </w:p>
    <w:p w:rsidR="00B005AE" w:rsidRPr="0063433F" w:rsidRDefault="00B005AE" w:rsidP="00B005AE">
      <w:pPr>
        <w:rPr>
          <w:sz w:val="20"/>
        </w:rPr>
      </w:pPr>
      <w:r w:rsidRPr="0063433F">
        <w:rPr>
          <w:sz w:val="20"/>
        </w:rPr>
        <w:t xml:space="preserve">- zámek s klikou, zástrč křídla  </w:t>
      </w:r>
    </w:p>
    <w:p w:rsidR="00B005AE" w:rsidRPr="0063433F" w:rsidRDefault="00B005AE" w:rsidP="00B005AE">
      <w:pPr>
        <w:rPr>
          <w:sz w:val="20"/>
        </w:rPr>
      </w:pPr>
      <w:r w:rsidRPr="0063433F">
        <w:rPr>
          <w:sz w:val="20"/>
        </w:rPr>
        <w:t>- vložka zámku SHGK</w:t>
      </w:r>
    </w:p>
    <w:p w:rsidR="00B005AE" w:rsidRPr="0063433F" w:rsidRDefault="00B005AE" w:rsidP="00B005AE">
      <w:pPr>
        <w:rPr>
          <w:sz w:val="20"/>
        </w:rPr>
      </w:pPr>
      <w:r w:rsidRPr="0063433F">
        <w:rPr>
          <w:sz w:val="20"/>
        </w:rPr>
        <w:t xml:space="preserve">- výplň brány, ocelové svařované pletivo 3D ( prům. ocel. drátu </w:t>
      </w:r>
      <w:smartTag w:uri="urn:schemas-microsoft-com:office:smarttags" w:element="metricconverter">
        <w:smartTagPr>
          <w:attr w:name="ProductID" w:val="5 mm"/>
        </w:smartTagPr>
        <w:r w:rsidRPr="0063433F">
          <w:rPr>
            <w:sz w:val="20"/>
          </w:rPr>
          <w:t>5 mm</w:t>
        </w:r>
      </w:smartTag>
      <w:r w:rsidRPr="0063433F">
        <w:rPr>
          <w:sz w:val="20"/>
        </w:rPr>
        <w:t>)</w:t>
      </w:r>
    </w:p>
    <w:p w:rsidR="00B005AE" w:rsidRPr="0063433F" w:rsidRDefault="00B005AE" w:rsidP="00B005AE">
      <w:pPr>
        <w:rPr>
          <w:sz w:val="20"/>
        </w:rPr>
      </w:pPr>
      <w:r w:rsidRPr="0063433F">
        <w:rPr>
          <w:sz w:val="20"/>
        </w:rPr>
        <w:t>- povrchová úprava brány včetně výplní žárovým zinkováním</w:t>
      </w:r>
    </w:p>
    <w:p w:rsidR="00894255" w:rsidRPr="0063433F" w:rsidRDefault="00894255" w:rsidP="00894255">
      <w:pPr>
        <w:ind w:left="60"/>
        <w:rPr>
          <w:b/>
        </w:rPr>
      </w:pPr>
    </w:p>
    <w:p w:rsidR="00894255" w:rsidRPr="00CF258B" w:rsidRDefault="00894255" w:rsidP="00894255">
      <w:pPr>
        <w:ind w:left="60"/>
        <w:rPr>
          <w:b/>
          <w:sz w:val="20"/>
        </w:rPr>
      </w:pPr>
      <w:r w:rsidRPr="00CF258B">
        <w:rPr>
          <w:b/>
          <w:sz w:val="20"/>
        </w:rPr>
        <w:t>Brána č. 15</w:t>
      </w:r>
      <w:r w:rsidR="000B1A2F">
        <w:rPr>
          <w:b/>
          <w:sz w:val="20"/>
        </w:rPr>
        <w:t xml:space="preserve">  </w:t>
      </w:r>
      <w:r w:rsidR="000B1A2F" w:rsidRPr="000B1A2F">
        <w:rPr>
          <w:b/>
          <w:sz w:val="20"/>
        </w:rPr>
        <w:t>K21/T017</w:t>
      </w:r>
    </w:p>
    <w:p w:rsidR="00894255" w:rsidRPr="0063433F" w:rsidRDefault="00894255" w:rsidP="00C006D6">
      <w:pPr>
        <w:rPr>
          <w:sz w:val="20"/>
        </w:rPr>
      </w:pPr>
      <w:r w:rsidRPr="0063433F">
        <w:rPr>
          <w:sz w:val="20"/>
        </w:rPr>
        <w:t>- brána křídlová, mechanická, křídla asymetrická viz. výkres</w:t>
      </w:r>
    </w:p>
    <w:p w:rsidR="00894255" w:rsidRPr="0063433F" w:rsidRDefault="00894255" w:rsidP="00C006D6">
      <w:pPr>
        <w:rPr>
          <w:sz w:val="20"/>
        </w:rPr>
      </w:pPr>
      <w:r w:rsidRPr="0063433F">
        <w:rPr>
          <w:sz w:val="20"/>
        </w:rPr>
        <w:t xml:space="preserve">- rozměry brány š = </w:t>
      </w:r>
      <w:smartTag w:uri="urn:schemas-microsoft-com:office:smarttags" w:element="metricconverter">
        <w:smartTagPr>
          <w:attr w:name="ProductID" w:val="4ﾠ200 mm"/>
        </w:smartTagPr>
        <w:r w:rsidRPr="0063433F">
          <w:rPr>
            <w:sz w:val="20"/>
          </w:rPr>
          <w:t>4 200 mm</w:t>
        </w:r>
      </w:smartTag>
      <w:r w:rsidRPr="0063433F">
        <w:rPr>
          <w:sz w:val="20"/>
        </w:rPr>
        <w:t xml:space="preserve"> , v = </w:t>
      </w:r>
      <w:smartTag w:uri="urn:schemas-microsoft-com:office:smarttags" w:element="metricconverter">
        <w:smartTagPr>
          <w:attr w:name="ProductID" w:val="2ﾠ500 mm"/>
        </w:smartTagPr>
        <w:r w:rsidRPr="0063433F">
          <w:rPr>
            <w:sz w:val="20"/>
          </w:rPr>
          <w:t>2 500 mm</w:t>
        </w:r>
      </w:smartTag>
      <w:r w:rsidRPr="0063433F">
        <w:rPr>
          <w:sz w:val="20"/>
        </w:rPr>
        <w:t>, výška brány je uvedena včetně nástavce</w:t>
      </w:r>
    </w:p>
    <w:p w:rsidR="00894255" w:rsidRPr="0063433F" w:rsidRDefault="00894255" w:rsidP="00C006D6">
      <w:pPr>
        <w:rPr>
          <w:sz w:val="20"/>
        </w:rPr>
      </w:pPr>
      <w:r w:rsidRPr="0063433F">
        <w:rPr>
          <w:sz w:val="20"/>
        </w:rPr>
        <w:t xml:space="preserve">  s třemi řadami ostnatého drátu.</w:t>
      </w:r>
    </w:p>
    <w:p w:rsidR="00894255" w:rsidRPr="0063433F" w:rsidRDefault="00894255" w:rsidP="00C006D6">
      <w:pPr>
        <w:rPr>
          <w:sz w:val="20"/>
        </w:rPr>
      </w:pPr>
      <w:r w:rsidRPr="0063433F">
        <w:rPr>
          <w:sz w:val="20"/>
        </w:rPr>
        <w:t>- rám brány o rozměrech 4 200 x 2 000, je vyroben z uzavřeného ocelového profilu</w:t>
      </w:r>
    </w:p>
    <w:p w:rsidR="00894255" w:rsidRPr="0063433F" w:rsidRDefault="00894255" w:rsidP="00C006D6">
      <w:pPr>
        <w:rPr>
          <w:sz w:val="20"/>
        </w:rPr>
      </w:pPr>
      <w:r w:rsidRPr="0063433F">
        <w:rPr>
          <w:sz w:val="20"/>
        </w:rPr>
        <w:t xml:space="preserve">  60 x 40 x </w:t>
      </w:r>
      <w:smartTag w:uri="urn:schemas-microsoft-com:office:smarttags" w:element="metricconverter">
        <w:smartTagPr>
          <w:attr w:name="ProductID" w:val="3 mm"/>
        </w:smartTagPr>
        <w:r w:rsidRPr="0063433F">
          <w:rPr>
            <w:sz w:val="20"/>
          </w:rPr>
          <w:t>3 mm</w:t>
        </w:r>
      </w:smartTag>
      <w:r w:rsidRPr="0063433F">
        <w:rPr>
          <w:sz w:val="20"/>
        </w:rPr>
        <w:t xml:space="preserve">, nosné sloupky ocelový profil 100 x 100 x </w:t>
      </w:r>
      <w:smartTag w:uri="urn:schemas-microsoft-com:office:smarttags" w:element="metricconverter">
        <w:smartTagPr>
          <w:attr w:name="ProductID" w:val="3 mm"/>
        </w:smartTagPr>
        <w:r w:rsidRPr="0063433F">
          <w:rPr>
            <w:sz w:val="20"/>
          </w:rPr>
          <w:t>3 mm</w:t>
        </w:r>
      </w:smartTag>
    </w:p>
    <w:p w:rsidR="00894255" w:rsidRPr="0063433F" w:rsidRDefault="00894255" w:rsidP="00C006D6">
      <w:pPr>
        <w:rPr>
          <w:sz w:val="20"/>
        </w:rPr>
      </w:pPr>
      <w:r w:rsidRPr="0063433F">
        <w:rPr>
          <w:sz w:val="20"/>
        </w:rPr>
        <w:t>- vlastní křídla bran jsou zavěšena na seřizovacích pantech M18</w:t>
      </w:r>
    </w:p>
    <w:p w:rsidR="00894255" w:rsidRPr="0063433F" w:rsidRDefault="00894255" w:rsidP="00C006D6">
      <w:pPr>
        <w:rPr>
          <w:sz w:val="20"/>
        </w:rPr>
      </w:pPr>
      <w:r w:rsidRPr="0063433F">
        <w:rPr>
          <w:sz w:val="20"/>
        </w:rPr>
        <w:t xml:space="preserve">- zámek s klikou, zástrč křídla </w:t>
      </w:r>
    </w:p>
    <w:p w:rsidR="00894255" w:rsidRPr="0063433F" w:rsidRDefault="00894255" w:rsidP="00C006D6">
      <w:pPr>
        <w:rPr>
          <w:sz w:val="20"/>
        </w:rPr>
      </w:pPr>
      <w:r w:rsidRPr="0063433F">
        <w:rPr>
          <w:sz w:val="20"/>
        </w:rPr>
        <w:t>- vložka zámku SHGK</w:t>
      </w:r>
    </w:p>
    <w:p w:rsidR="00894255" w:rsidRPr="0063433F" w:rsidRDefault="00894255" w:rsidP="00C006D6">
      <w:pPr>
        <w:rPr>
          <w:sz w:val="20"/>
        </w:rPr>
      </w:pPr>
      <w:r w:rsidRPr="0063433F">
        <w:rPr>
          <w:sz w:val="20"/>
        </w:rPr>
        <w:t xml:space="preserve">- výplň brány, ocelové svařované pletivo 3D ( prům. ocel. drátu </w:t>
      </w:r>
      <w:smartTag w:uri="urn:schemas-microsoft-com:office:smarttags" w:element="metricconverter">
        <w:smartTagPr>
          <w:attr w:name="ProductID" w:val="5 mm"/>
        </w:smartTagPr>
        <w:r w:rsidRPr="0063433F">
          <w:rPr>
            <w:sz w:val="20"/>
          </w:rPr>
          <w:t>5 mm</w:t>
        </w:r>
      </w:smartTag>
      <w:r w:rsidRPr="0063433F">
        <w:rPr>
          <w:sz w:val="20"/>
        </w:rPr>
        <w:t xml:space="preserve"> )</w:t>
      </w:r>
    </w:p>
    <w:p w:rsidR="00894255" w:rsidRPr="0063433F" w:rsidRDefault="00894255" w:rsidP="00C006D6">
      <w:pPr>
        <w:rPr>
          <w:sz w:val="20"/>
        </w:rPr>
      </w:pPr>
      <w:r w:rsidRPr="0063433F">
        <w:rPr>
          <w:sz w:val="20"/>
        </w:rPr>
        <w:t xml:space="preserve">- povrchová úprava brány včetně výplní žárovým zinkováním. </w:t>
      </w:r>
    </w:p>
    <w:p w:rsidR="00894255" w:rsidRDefault="00894255" w:rsidP="00894255">
      <w:pPr>
        <w:ind w:left="60"/>
      </w:pPr>
    </w:p>
    <w:p w:rsidR="00894255" w:rsidRPr="00CF258B" w:rsidRDefault="00894255" w:rsidP="00894255">
      <w:pPr>
        <w:rPr>
          <w:b/>
          <w:sz w:val="20"/>
        </w:rPr>
      </w:pPr>
      <w:r w:rsidRPr="00CF258B">
        <w:rPr>
          <w:b/>
          <w:sz w:val="20"/>
        </w:rPr>
        <w:t>Brána č. S4, S5</w:t>
      </w:r>
      <w:r w:rsidR="000B1A2F">
        <w:rPr>
          <w:b/>
          <w:sz w:val="20"/>
        </w:rPr>
        <w:t xml:space="preserve">  </w:t>
      </w:r>
      <w:r w:rsidR="000B1A2F" w:rsidRPr="000B1A2F">
        <w:rPr>
          <w:b/>
          <w:sz w:val="20"/>
        </w:rPr>
        <w:t>K21/T018</w:t>
      </w:r>
    </w:p>
    <w:p w:rsidR="00894255" w:rsidRPr="0063433F" w:rsidRDefault="00894255" w:rsidP="00894255">
      <w:pPr>
        <w:rPr>
          <w:sz w:val="20"/>
        </w:rPr>
      </w:pPr>
      <w:r w:rsidRPr="0063433F">
        <w:rPr>
          <w:sz w:val="20"/>
        </w:rPr>
        <w:t>- brána křídlová mechanická</w:t>
      </w:r>
    </w:p>
    <w:p w:rsidR="00894255" w:rsidRPr="0063433F" w:rsidRDefault="00894255" w:rsidP="00894255">
      <w:pPr>
        <w:rPr>
          <w:sz w:val="20"/>
        </w:rPr>
      </w:pPr>
      <w:r w:rsidRPr="0063433F">
        <w:rPr>
          <w:sz w:val="20"/>
        </w:rPr>
        <w:t xml:space="preserve">- rozměry brány š = </w:t>
      </w:r>
      <w:smartTag w:uri="urn:schemas-microsoft-com:office:smarttags" w:element="metricconverter">
        <w:smartTagPr>
          <w:attr w:name="ProductID" w:val="6ﾠ000 mm"/>
        </w:smartTagPr>
        <w:r w:rsidRPr="0063433F">
          <w:rPr>
            <w:sz w:val="20"/>
          </w:rPr>
          <w:t>6 000 mm</w:t>
        </w:r>
      </w:smartTag>
      <w:r w:rsidRPr="0063433F">
        <w:rPr>
          <w:sz w:val="20"/>
        </w:rPr>
        <w:t xml:space="preserve"> , v = </w:t>
      </w:r>
      <w:smartTag w:uri="urn:schemas-microsoft-com:office:smarttags" w:element="metricconverter">
        <w:smartTagPr>
          <w:attr w:name="ProductID" w:val="2ﾠ000 mm"/>
        </w:smartTagPr>
        <w:r w:rsidRPr="0063433F">
          <w:rPr>
            <w:sz w:val="20"/>
          </w:rPr>
          <w:t>2 000 mm</w:t>
        </w:r>
      </w:smartTag>
      <w:r w:rsidRPr="0063433F">
        <w:rPr>
          <w:sz w:val="20"/>
        </w:rPr>
        <w:t xml:space="preserve"> </w:t>
      </w:r>
    </w:p>
    <w:p w:rsidR="00894255" w:rsidRPr="0063433F" w:rsidRDefault="00894255" w:rsidP="00894255">
      <w:pPr>
        <w:rPr>
          <w:sz w:val="20"/>
        </w:rPr>
      </w:pPr>
      <w:r w:rsidRPr="0063433F">
        <w:rPr>
          <w:sz w:val="20"/>
        </w:rPr>
        <w:t>- rám brány o rozměrech 6 000 x 2 000, je vyroben z uzavřeného ocelového profilu</w:t>
      </w:r>
    </w:p>
    <w:p w:rsidR="00894255" w:rsidRPr="0063433F" w:rsidRDefault="00894255" w:rsidP="00894255">
      <w:pPr>
        <w:rPr>
          <w:sz w:val="20"/>
        </w:rPr>
      </w:pPr>
      <w:r w:rsidRPr="0063433F">
        <w:rPr>
          <w:sz w:val="20"/>
        </w:rPr>
        <w:t xml:space="preserve">  60 x 40 x 3mm, nosné sloupky ocelový profil 100 x 100 x </w:t>
      </w:r>
      <w:smartTag w:uri="urn:schemas-microsoft-com:office:smarttags" w:element="metricconverter">
        <w:smartTagPr>
          <w:attr w:name="ProductID" w:val="3 mm"/>
        </w:smartTagPr>
        <w:r w:rsidRPr="0063433F">
          <w:rPr>
            <w:sz w:val="20"/>
          </w:rPr>
          <w:t>3 mm</w:t>
        </w:r>
      </w:smartTag>
    </w:p>
    <w:p w:rsidR="00894255" w:rsidRPr="0063433F" w:rsidRDefault="00894255" w:rsidP="00894255">
      <w:pPr>
        <w:rPr>
          <w:sz w:val="20"/>
        </w:rPr>
      </w:pPr>
      <w:r w:rsidRPr="0063433F">
        <w:rPr>
          <w:sz w:val="20"/>
        </w:rPr>
        <w:t>- vlastní křídla bran jsou zavěšena na seřizovacích pantech M20</w:t>
      </w:r>
    </w:p>
    <w:p w:rsidR="00894255" w:rsidRPr="0063433F" w:rsidRDefault="00894255" w:rsidP="00894255">
      <w:pPr>
        <w:rPr>
          <w:sz w:val="20"/>
        </w:rPr>
      </w:pPr>
      <w:r w:rsidRPr="0063433F">
        <w:rPr>
          <w:sz w:val="20"/>
        </w:rPr>
        <w:t>- zámek s klikou, zástrč křídla</w:t>
      </w:r>
    </w:p>
    <w:p w:rsidR="00894255" w:rsidRPr="0063433F" w:rsidRDefault="00894255" w:rsidP="00894255">
      <w:pPr>
        <w:rPr>
          <w:sz w:val="20"/>
        </w:rPr>
      </w:pPr>
      <w:r w:rsidRPr="0063433F">
        <w:rPr>
          <w:sz w:val="20"/>
        </w:rPr>
        <w:t>- vložka zámku SHGK</w:t>
      </w:r>
    </w:p>
    <w:p w:rsidR="00894255" w:rsidRPr="0063433F" w:rsidRDefault="00894255" w:rsidP="00894255">
      <w:pPr>
        <w:rPr>
          <w:sz w:val="20"/>
        </w:rPr>
      </w:pPr>
      <w:r w:rsidRPr="0063433F">
        <w:rPr>
          <w:sz w:val="20"/>
        </w:rPr>
        <w:t xml:space="preserve">- výplň brány, ocelové svařované pletivo 3D ( prům. ocel. drátu </w:t>
      </w:r>
      <w:smartTag w:uri="urn:schemas-microsoft-com:office:smarttags" w:element="metricconverter">
        <w:smartTagPr>
          <w:attr w:name="ProductID" w:val="5 mm"/>
        </w:smartTagPr>
        <w:r w:rsidRPr="0063433F">
          <w:rPr>
            <w:sz w:val="20"/>
          </w:rPr>
          <w:t>5 mm</w:t>
        </w:r>
      </w:smartTag>
      <w:r w:rsidRPr="0063433F">
        <w:rPr>
          <w:sz w:val="20"/>
        </w:rPr>
        <w:t xml:space="preserve"> )</w:t>
      </w:r>
    </w:p>
    <w:p w:rsidR="00894255" w:rsidRPr="0063433F" w:rsidRDefault="00894255" w:rsidP="00894255">
      <w:pPr>
        <w:rPr>
          <w:sz w:val="20"/>
        </w:rPr>
      </w:pPr>
      <w:r w:rsidRPr="0063433F">
        <w:rPr>
          <w:sz w:val="20"/>
        </w:rPr>
        <w:t xml:space="preserve">- povrchová úprava brány včetně výplní žárovým zinkováním    </w:t>
      </w:r>
    </w:p>
    <w:p w:rsidR="00894255" w:rsidRPr="0063433F" w:rsidRDefault="00894255" w:rsidP="00894255"/>
    <w:p w:rsidR="00894255" w:rsidRPr="000A5F27" w:rsidRDefault="00894255" w:rsidP="00894255">
      <w:pPr>
        <w:rPr>
          <w:b/>
          <w:sz w:val="20"/>
        </w:rPr>
      </w:pPr>
      <w:r w:rsidRPr="000A5F27">
        <w:rPr>
          <w:b/>
          <w:sz w:val="20"/>
        </w:rPr>
        <w:t>Brána č. 11</w:t>
      </w:r>
      <w:r w:rsidR="000B1A2F">
        <w:rPr>
          <w:b/>
          <w:sz w:val="20"/>
        </w:rPr>
        <w:t xml:space="preserve">   </w:t>
      </w:r>
      <w:r w:rsidR="000B1A2F" w:rsidRPr="000B1A2F">
        <w:rPr>
          <w:b/>
          <w:sz w:val="20"/>
        </w:rPr>
        <w:t>K21/T019</w:t>
      </w:r>
    </w:p>
    <w:p w:rsidR="00894255" w:rsidRPr="0063433F" w:rsidRDefault="00894255" w:rsidP="00894255">
      <w:pPr>
        <w:rPr>
          <w:sz w:val="20"/>
        </w:rPr>
      </w:pPr>
      <w:r w:rsidRPr="0063433F">
        <w:rPr>
          <w:sz w:val="20"/>
        </w:rPr>
        <w:t>- pojezdová brána HERBST s el. pohonem</w:t>
      </w:r>
    </w:p>
    <w:p w:rsidR="00894255" w:rsidRPr="0063433F" w:rsidRDefault="00894255" w:rsidP="00894255">
      <w:pPr>
        <w:rPr>
          <w:sz w:val="20"/>
        </w:rPr>
      </w:pPr>
      <w:r w:rsidRPr="0063433F">
        <w:rPr>
          <w:sz w:val="20"/>
        </w:rPr>
        <w:t xml:space="preserve">- pojezdová brána se spodním vedením š = </w:t>
      </w:r>
      <w:smartTag w:uri="urn:schemas-microsoft-com:office:smarttags" w:element="metricconverter">
        <w:smartTagPr>
          <w:attr w:name="ProductID" w:val="20ﾠ000 mm"/>
        </w:smartTagPr>
        <w:r w:rsidRPr="0063433F">
          <w:rPr>
            <w:sz w:val="20"/>
          </w:rPr>
          <w:t>20 000 mm</w:t>
        </w:r>
      </w:smartTag>
      <w:r w:rsidRPr="0063433F">
        <w:rPr>
          <w:sz w:val="20"/>
        </w:rPr>
        <w:t xml:space="preserve"> v = </w:t>
      </w:r>
      <w:smartTag w:uri="urn:schemas-microsoft-com:office:smarttags" w:element="metricconverter">
        <w:smartTagPr>
          <w:attr w:name="ProductID" w:val="2ﾠ500 mm"/>
        </w:smartTagPr>
        <w:r w:rsidRPr="0063433F">
          <w:rPr>
            <w:sz w:val="20"/>
          </w:rPr>
          <w:t>2 500 mm</w:t>
        </w:r>
      </w:smartTag>
      <w:r w:rsidRPr="0063433F">
        <w:rPr>
          <w:sz w:val="20"/>
        </w:rPr>
        <w:t xml:space="preserve">, výška brány je uvedena </w:t>
      </w:r>
    </w:p>
    <w:p w:rsidR="00894255" w:rsidRPr="0063433F" w:rsidRDefault="00894255" w:rsidP="00894255">
      <w:pPr>
        <w:rPr>
          <w:sz w:val="20"/>
        </w:rPr>
      </w:pPr>
      <w:r w:rsidRPr="0063433F">
        <w:rPr>
          <w:sz w:val="20"/>
        </w:rPr>
        <w:t xml:space="preserve">  včetně nástavce s třemi řadami ostnatého drátu.</w:t>
      </w:r>
    </w:p>
    <w:p w:rsidR="00894255" w:rsidRPr="0063433F" w:rsidRDefault="00894255" w:rsidP="00894255">
      <w:pPr>
        <w:rPr>
          <w:sz w:val="20"/>
        </w:rPr>
      </w:pPr>
      <w:r w:rsidRPr="0063433F">
        <w:rPr>
          <w:sz w:val="20"/>
        </w:rPr>
        <w:t xml:space="preserve">- rám pojezdové brány o rozměrech 20 000 x </w:t>
      </w:r>
      <w:smartTag w:uri="urn:schemas-microsoft-com:office:smarttags" w:element="metricconverter">
        <w:smartTagPr>
          <w:attr w:name="ProductID" w:val="2ﾠ000 mm"/>
        </w:smartTagPr>
        <w:r w:rsidRPr="0063433F">
          <w:rPr>
            <w:sz w:val="20"/>
          </w:rPr>
          <w:t>2 000 mm</w:t>
        </w:r>
      </w:smartTag>
      <w:r w:rsidRPr="0063433F">
        <w:rPr>
          <w:sz w:val="20"/>
        </w:rPr>
        <w:t xml:space="preserve"> je vyroben z uzavřeného ocelového</w:t>
      </w:r>
    </w:p>
    <w:p w:rsidR="00894255" w:rsidRPr="0063433F" w:rsidRDefault="00894255" w:rsidP="00894255">
      <w:pPr>
        <w:rPr>
          <w:sz w:val="20"/>
        </w:rPr>
      </w:pPr>
      <w:r w:rsidRPr="0063433F">
        <w:rPr>
          <w:sz w:val="20"/>
        </w:rPr>
        <w:t xml:space="preserve">  profilu 80 x 80 x </w:t>
      </w:r>
      <w:smartTag w:uri="urn:schemas-microsoft-com:office:smarttags" w:element="metricconverter">
        <w:smartTagPr>
          <w:attr w:name="ProductID" w:val="3 mm"/>
        </w:smartTagPr>
        <w:r w:rsidRPr="0063433F">
          <w:rPr>
            <w:sz w:val="20"/>
          </w:rPr>
          <w:t>3 mm</w:t>
        </w:r>
      </w:smartTag>
      <w:r w:rsidRPr="0063433F">
        <w:rPr>
          <w:sz w:val="20"/>
        </w:rPr>
        <w:t xml:space="preserve">, podpůrné vedení bány ocelový profil 60 x 60 x </w:t>
      </w:r>
      <w:smartTag w:uri="urn:schemas-microsoft-com:office:smarttags" w:element="metricconverter">
        <w:smartTagPr>
          <w:attr w:name="ProductID" w:val="3 mm"/>
        </w:smartTagPr>
        <w:r w:rsidRPr="0063433F">
          <w:rPr>
            <w:sz w:val="20"/>
          </w:rPr>
          <w:t>3 mm</w:t>
        </w:r>
      </w:smartTag>
      <w:r w:rsidRPr="0063433F">
        <w:rPr>
          <w:sz w:val="20"/>
        </w:rPr>
        <w:t xml:space="preserve">, vedení brány             </w:t>
      </w:r>
    </w:p>
    <w:p w:rsidR="00894255" w:rsidRPr="0063433F" w:rsidRDefault="00894255" w:rsidP="00894255">
      <w:pPr>
        <w:rPr>
          <w:sz w:val="20"/>
        </w:rPr>
      </w:pPr>
      <w:r w:rsidRPr="0063433F">
        <w:rPr>
          <w:sz w:val="20"/>
        </w:rPr>
        <w:t xml:space="preserve">  zajišťují odvalovací kladky prům. </w:t>
      </w:r>
      <w:smartTag w:uri="urn:schemas-microsoft-com:office:smarttags" w:element="metricconverter">
        <w:smartTagPr>
          <w:attr w:name="ProductID" w:val="160 mm"/>
        </w:smartTagPr>
        <w:r w:rsidRPr="0063433F">
          <w:rPr>
            <w:sz w:val="20"/>
          </w:rPr>
          <w:t>160 mm</w:t>
        </w:r>
      </w:smartTag>
      <w:r w:rsidRPr="0063433F">
        <w:rPr>
          <w:sz w:val="20"/>
        </w:rPr>
        <w:t>.</w:t>
      </w:r>
    </w:p>
    <w:p w:rsidR="00894255" w:rsidRPr="0063433F" w:rsidRDefault="00894255" w:rsidP="00894255">
      <w:pPr>
        <w:rPr>
          <w:sz w:val="20"/>
        </w:rPr>
      </w:pPr>
      <w:r w:rsidRPr="0063433F">
        <w:rPr>
          <w:sz w:val="20"/>
        </w:rPr>
        <w:t>- Veškeré vodící prvky brány budou dodány od jednoho dodavatele</w:t>
      </w:r>
    </w:p>
    <w:p w:rsidR="00894255" w:rsidRPr="0063433F" w:rsidRDefault="00894255" w:rsidP="00894255">
      <w:pPr>
        <w:rPr>
          <w:sz w:val="20"/>
        </w:rPr>
      </w:pPr>
      <w:r w:rsidRPr="0063433F">
        <w:rPr>
          <w:sz w:val="20"/>
        </w:rPr>
        <w:t xml:space="preserve">- vlastní vedení brány je vyrobeno z profilu I </w:t>
      </w:r>
      <w:smartTag w:uri="urn:schemas-microsoft-com:office:smarttags" w:element="metricconverter">
        <w:smartTagPr>
          <w:attr w:name="ProductID" w:val="120 mm"/>
        </w:smartTagPr>
        <w:r w:rsidRPr="0063433F">
          <w:rPr>
            <w:sz w:val="20"/>
          </w:rPr>
          <w:t>120 mm</w:t>
        </w:r>
      </w:smartTag>
      <w:r w:rsidRPr="0063433F">
        <w:rPr>
          <w:sz w:val="20"/>
        </w:rPr>
        <w:t xml:space="preserve">, L 50 x 50 x </w:t>
      </w:r>
      <w:smartTag w:uri="urn:schemas-microsoft-com:office:smarttags" w:element="metricconverter">
        <w:smartTagPr>
          <w:attr w:name="ProductID" w:val="5 mm"/>
        </w:smartTagPr>
        <w:r w:rsidRPr="0063433F">
          <w:rPr>
            <w:sz w:val="20"/>
          </w:rPr>
          <w:t>5 mm</w:t>
        </w:r>
      </w:smartTag>
      <w:r w:rsidRPr="0063433F">
        <w:rPr>
          <w:sz w:val="20"/>
        </w:rPr>
        <w:t xml:space="preserve"> provařeno po 2m, vedení brány je založeno v betonovém základu š = </w:t>
      </w:r>
      <w:smartTag w:uri="urn:schemas-microsoft-com:office:smarttags" w:element="metricconverter">
        <w:smartTagPr>
          <w:attr w:name="ProductID" w:val="1ﾠ300 mm"/>
        </w:smartTagPr>
        <w:r w:rsidRPr="0063433F">
          <w:rPr>
            <w:sz w:val="20"/>
          </w:rPr>
          <w:t>1 300 mm</w:t>
        </w:r>
      </w:smartTag>
      <w:r w:rsidRPr="0063433F">
        <w:rPr>
          <w:sz w:val="20"/>
        </w:rPr>
        <w:t xml:space="preserve">, h = </w:t>
      </w:r>
      <w:smartTag w:uri="urn:schemas-microsoft-com:office:smarttags" w:element="metricconverter">
        <w:smartTagPr>
          <w:attr w:name="ProductID" w:val="800 mm"/>
        </w:smartTagPr>
        <w:r w:rsidRPr="0063433F">
          <w:rPr>
            <w:sz w:val="20"/>
          </w:rPr>
          <w:t>800 mm</w:t>
        </w:r>
      </w:smartTag>
      <w:r w:rsidRPr="0063433F">
        <w:rPr>
          <w:sz w:val="20"/>
        </w:rPr>
        <w:t xml:space="preserve">, d = </w:t>
      </w:r>
      <w:smartTag w:uri="urn:schemas-microsoft-com:office:smarttags" w:element="metricconverter">
        <w:smartTagPr>
          <w:attr w:name="ProductID" w:val="40ﾠ200 mm"/>
        </w:smartTagPr>
        <w:r w:rsidRPr="0063433F">
          <w:rPr>
            <w:sz w:val="20"/>
          </w:rPr>
          <w:t>40 200 mm</w:t>
        </w:r>
      </w:smartTag>
    </w:p>
    <w:p w:rsidR="00894255" w:rsidRPr="0063433F" w:rsidRDefault="00894255" w:rsidP="00894255">
      <w:pPr>
        <w:rPr>
          <w:sz w:val="20"/>
        </w:rPr>
      </w:pPr>
      <w:r w:rsidRPr="0063433F">
        <w:rPr>
          <w:sz w:val="20"/>
        </w:rPr>
        <w:t>- vedení brány bude zapuštěno v betonovém základu s ohledem na přejezd letadel</w:t>
      </w:r>
    </w:p>
    <w:p w:rsidR="00894255" w:rsidRPr="0063433F" w:rsidRDefault="00894255" w:rsidP="00894255">
      <w:pPr>
        <w:rPr>
          <w:sz w:val="20"/>
        </w:rPr>
      </w:pPr>
      <w:r w:rsidRPr="0063433F">
        <w:rPr>
          <w:sz w:val="20"/>
        </w:rPr>
        <w:t xml:space="preserve">- výplň brány, ocelové svařované pletivo 3 D ( prům. ocel. drátu </w:t>
      </w:r>
      <w:smartTag w:uri="urn:schemas-microsoft-com:office:smarttags" w:element="metricconverter">
        <w:smartTagPr>
          <w:attr w:name="ProductID" w:val="5 mm"/>
        </w:smartTagPr>
        <w:r w:rsidRPr="0063433F">
          <w:rPr>
            <w:sz w:val="20"/>
          </w:rPr>
          <w:t>5 mm</w:t>
        </w:r>
      </w:smartTag>
      <w:r w:rsidRPr="0063433F">
        <w:rPr>
          <w:sz w:val="20"/>
        </w:rPr>
        <w:t xml:space="preserve"> )</w:t>
      </w:r>
    </w:p>
    <w:p w:rsidR="00894255" w:rsidRPr="0063433F" w:rsidRDefault="00894255" w:rsidP="00894255">
      <w:pPr>
        <w:rPr>
          <w:sz w:val="20"/>
        </w:rPr>
      </w:pPr>
      <w:r w:rsidRPr="0063433F">
        <w:rPr>
          <w:sz w:val="20"/>
        </w:rPr>
        <w:t>- povrchová úprava brány, vedení a výplní žárovým zinkováním.</w:t>
      </w:r>
    </w:p>
    <w:p w:rsidR="00894255" w:rsidRPr="0063433F" w:rsidRDefault="00894255" w:rsidP="00894255">
      <w:pPr>
        <w:rPr>
          <w:sz w:val="20"/>
        </w:rPr>
      </w:pPr>
      <w:r w:rsidRPr="0063433F">
        <w:rPr>
          <w:sz w:val="20"/>
        </w:rPr>
        <w:t>- posuv brány zajišťuje pohon s integrovanou řídící jednotkou</w:t>
      </w:r>
    </w:p>
    <w:p w:rsidR="00894255" w:rsidRPr="0063433F" w:rsidRDefault="00894255" w:rsidP="00894255">
      <w:pPr>
        <w:rPr>
          <w:sz w:val="20"/>
        </w:rPr>
      </w:pPr>
      <w:r w:rsidRPr="0063433F">
        <w:rPr>
          <w:sz w:val="20"/>
        </w:rPr>
        <w:t>- ocelový hřeben m6</w:t>
      </w:r>
    </w:p>
    <w:p w:rsidR="00894255" w:rsidRPr="0063433F" w:rsidRDefault="00894255" w:rsidP="00894255">
      <w:pPr>
        <w:rPr>
          <w:sz w:val="20"/>
        </w:rPr>
      </w:pPr>
      <w:r w:rsidRPr="0063433F">
        <w:rPr>
          <w:sz w:val="20"/>
        </w:rPr>
        <w:t>- bezpečnostní prvky brány:  2 x 2 fotobuňka ( ochrana proti sevření )</w:t>
      </w:r>
    </w:p>
    <w:p w:rsidR="00894255" w:rsidRPr="0063433F" w:rsidRDefault="00894255" w:rsidP="00894255">
      <w:pPr>
        <w:rPr>
          <w:sz w:val="20"/>
        </w:rPr>
      </w:pPr>
      <w:r w:rsidRPr="0063433F">
        <w:rPr>
          <w:sz w:val="20"/>
        </w:rPr>
        <w:t xml:space="preserve">                                               2 x strunová lišta ( ochrana hran brány )</w:t>
      </w:r>
    </w:p>
    <w:p w:rsidR="00894255" w:rsidRPr="0063433F" w:rsidRDefault="00894255" w:rsidP="00894255">
      <w:pPr>
        <w:rPr>
          <w:sz w:val="20"/>
        </w:rPr>
      </w:pPr>
      <w:r w:rsidRPr="0063433F">
        <w:rPr>
          <w:sz w:val="20"/>
        </w:rPr>
        <w:t xml:space="preserve">- výstražný maják 1 x </w:t>
      </w:r>
    </w:p>
    <w:p w:rsidR="00894255" w:rsidRPr="0063433F" w:rsidRDefault="00894255" w:rsidP="00894255">
      <w:pPr>
        <w:rPr>
          <w:sz w:val="20"/>
        </w:rPr>
      </w:pPr>
      <w:r w:rsidRPr="0063433F">
        <w:rPr>
          <w:sz w:val="20"/>
        </w:rPr>
        <w:t>- ovládání – velín - priorita, objekt Herbst, dálkovými ovladači (3ks)</w:t>
      </w:r>
    </w:p>
    <w:p w:rsidR="00894255" w:rsidRPr="0063433F" w:rsidRDefault="00894255" w:rsidP="00894255">
      <w:pPr>
        <w:rPr>
          <w:sz w:val="20"/>
        </w:rPr>
      </w:pPr>
      <w:r w:rsidRPr="0063433F">
        <w:rPr>
          <w:sz w:val="20"/>
        </w:rPr>
        <w:t>- visací zámek SHGK</w:t>
      </w:r>
    </w:p>
    <w:p w:rsidR="00894255" w:rsidRPr="0063433F" w:rsidRDefault="00894255" w:rsidP="00894255">
      <w:pPr>
        <w:rPr>
          <w:sz w:val="20"/>
        </w:rPr>
      </w:pPr>
      <w:r w:rsidRPr="0063433F">
        <w:rPr>
          <w:sz w:val="20"/>
        </w:rPr>
        <w:t>- zavřená poloha fixována převodovkou motorového pohonu, skříň pohonu uzamčena</w:t>
      </w:r>
    </w:p>
    <w:p w:rsidR="00894255" w:rsidRPr="0063433F" w:rsidRDefault="00894255" w:rsidP="00894255"/>
    <w:p w:rsidR="00894255" w:rsidRPr="000A5F27" w:rsidRDefault="00894255" w:rsidP="00894255">
      <w:pPr>
        <w:rPr>
          <w:b/>
          <w:sz w:val="20"/>
        </w:rPr>
      </w:pPr>
      <w:r w:rsidRPr="000A5F27">
        <w:rPr>
          <w:b/>
          <w:sz w:val="20"/>
        </w:rPr>
        <w:t>Brána č. S3</w:t>
      </w:r>
      <w:r w:rsidR="000B1A2F">
        <w:rPr>
          <w:b/>
          <w:sz w:val="20"/>
        </w:rPr>
        <w:t xml:space="preserve">   </w:t>
      </w:r>
      <w:r w:rsidR="000B1A2F" w:rsidRPr="000B1A2F">
        <w:rPr>
          <w:b/>
          <w:sz w:val="20"/>
        </w:rPr>
        <w:t>K21/T020</w:t>
      </w:r>
      <w:r w:rsidR="000B1A2F">
        <w:rPr>
          <w:rFonts w:ascii="Arial" w:hAnsi="Arial" w:cs="Arial"/>
          <w:sz w:val="22"/>
          <w:szCs w:val="22"/>
          <w:u w:val="single"/>
        </w:rPr>
        <w:t xml:space="preserve">   </w:t>
      </w:r>
    </w:p>
    <w:p w:rsidR="00894255" w:rsidRPr="0063433F" w:rsidRDefault="00894255" w:rsidP="00894255">
      <w:pPr>
        <w:rPr>
          <w:sz w:val="20"/>
        </w:rPr>
      </w:pPr>
      <w:r w:rsidRPr="0063433F">
        <w:rPr>
          <w:sz w:val="20"/>
        </w:rPr>
        <w:t>- pojezdová mechanická brána k průjezdu letadel</w:t>
      </w:r>
    </w:p>
    <w:p w:rsidR="00894255" w:rsidRPr="0063433F" w:rsidRDefault="00894255" w:rsidP="00894255">
      <w:pPr>
        <w:rPr>
          <w:sz w:val="20"/>
        </w:rPr>
      </w:pPr>
      <w:r w:rsidRPr="0063433F">
        <w:rPr>
          <w:sz w:val="20"/>
        </w:rPr>
        <w:t xml:space="preserve">- půlená pojezdová brána se spodním vedením š = </w:t>
      </w:r>
      <w:smartTag w:uri="urn:schemas-microsoft-com:office:smarttags" w:element="metricconverter">
        <w:smartTagPr>
          <w:attr w:name="ProductID" w:val="30ﾠ000 mm"/>
        </w:smartTagPr>
        <w:r w:rsidRPr="0063433F">
          <w:rPr>
            <w:sz w:val="20"/>
          </w:rPr>
          <w:t>30 000 mm</w:t>
        </w:r>
      </w:smartTag>
      <w:r w:rsidRPr="0063433F">
        <w:rPr>
          <w:sz w:val="20"/>
        </w:rPr>
        <w:t xml:space="preserve"> , v = </w:t>
      </w:r>
      <w:smartTag w:uri="urn:schemas-microsoft-com:office:smarttags" w:element="metricconverter">
        <w:smartTagPr>
          <w:attr w:name="ProductID" w:val="2ﾠ000 mm"/>
        </w:smartTagPr>
        <w:r w:rsidRPr="0063433F">
          <w:rPr>
            <w:sz w:val="20"/>
          </w:rPr>
          <w:t>2 000 mm</w:t>
        </w:r>
      </w:smartTag>
    </w:p>
    <w:p w:rsidR="00894255" w:rsidRPr="0063433F" w:rsidRDefault="00894255" w:rsidP="00894255">
      <w:pPr>
        <w:rPr>
          <w:sz w:val="20"/>
        </w:rPr>
      </w:pPr>
      <w:r w:rsidRPr="0063433F">
        <w:rPr>
          <w:sz w:val="20"/>
        </w:rPr>
        <w:t xml:space="preserve">- rámy pojezdové brány 2 x 15 000 x </w:t>
      </w:r>
      <w:smartTag w:uri="urn:schemas-microsoft-com:office:smarttags" w:element="metricconverter">
        <w:smartTagPr>
          <w:attr w:name="ProductID" w:val="2ﾠ000 mm"/>
        </w:smartTagPr>
        <w:r w:rsidRPr="0063433F">
          <w:rPr>
            <w:sz w:val="20"/>
          </w:rPr>
          <w:t>2 000 mm</w:t>
        </w:r>
      </w:smartTag>
      <w:r w:rsidRPr="0063433F">
        <w:rPr>
          <w:sz w:val="20"/>
        </w:rPr>
        <w:t xml:space="preserve"> jsou vyrobeny z uzavřeného ocelového</w:t>
      </w:r>
    </w:p>
    <w:p w:rsidR="00894255" w:rsidRPr="0063433F" w:rsidRDefault="00894255" w:rsidP="00894255">
      <w:pPr>
        <w:rPr>
          <w:sz w:val="20"/>
        </w:rPr>
      </w:pPr>
      <w:r w:rsidRPr="0063433F">
        <w:rPr>
          <w:sz w:val="20"/>
        </w:rPr>
        <w:t xml:space="preserve">  profilu 80 x 80 x </w:t>
      </w:r>
      <w:smartTag w:uri="urn:schemas-microsoft-com:office:smarttags" w:element="metricconverter">
        <w:smartTagPr>
          <w:attr w:name="ProductID" w:val="3 mm"/>
        </w:smartTagPr>
        <w:r w:rsidRPr="0063433F">
          <w:rPr>
            <w:sz w:val="20"/>
          </w:rPr>
          <w:t>3 mm</w:t>
        </w:r>
      </w:smartTag>
      <w:r w:rsidRPr="0063433F">
        <w:rPr>
          <w:sz w:val="20"/>
        </w:rPr>
        <w:t xml:space="preserve"> , podpůrné vedení brány 60 x 60 x3 mm, vedení brány zajišťují</w:t>
      </w:r>
    </w:p>
    <w:p w:rsidR="00894255" w:rsidRPr="0063433F" w:rsidRDefault="00894255" w:rsidP="00894255">
      <w:pPr>
        <w:rPr>
          <w:sz w:val="20"/>
        </w:rPr>
      </w:pPr>
      <w:r w:rsidRPr="0063433F">
        <w:rPr>
          <w:sz w:val="20"/>
        </w:rPr>
        <w:t xml:space="preserve">  odvalovací kladky prům. </w:t>
      </w:r>
      <w:smartTag w:uri="urn:schemas-microsoft-com:office:smarttags" w:element="metricconverter">
        <w:smartTagPr>
          <w:attr w:name="ProductID" w:val="160 mm"/>
        </w:smartTagPr>
        <w:r w:rsidRPr="0063433F">
          <w:rPr>
            <w:sz w:val="20"/>
          </w:rPr>
          <w:t>160 mm</w:t>
        </w:r>
      </w:smartTag>
      <w:r w:rsidRPr="0063433F">
        <w:rPr>
          <w:sz w:val="20"/>
        </w:rPr>
        <w:t>.</w:t>
      </w:r>
    </w:p>
    <w:p w:rsidR="00894255" w:rsidRPr="0063433F" w:rsidRDefault="00894255" w:rsidP="00894255">
      <w:pPr>
        <w:rPr>
          <w:sz w:val="20"/>
        </w:rPr>
      </w:pPr>
      <w:r w:rsidRPr="0063433F">
        <w:rPr>
          <w:sz w:val="20"/>
        </w:rPr>
        <w:t xml:space="preserve">  Veškeré vodící prvky brány budou dodány od jednoho dodavatele</w:t>
      </w:r>
    </w:p>
    <w:p w:rsidR="00894255" w:rsidRPr="0063433F" w:rsidRDefault="00894255" w:rsidP="00894255">
      <w:pPr>
        <w:rPr>
          <w:sz w:val="20"/>
        </w:rPr>
      </w:pPr>
      <w:r w:rsidRPr="0063433F">
        <w:rPr>
          <w:sz w:val="20"/>
        </w:rPr>
        <w:t xml:space="preserve">  Vlastní vedení brány je vyrobeno z profilu I </w:t>
      </w:r>
      <w:smartTag w:uri="urn:schemas-microsoft-com:office:smarttags" w:element="metricconverter">
        <w:smartTagPr>
          <w:attr w:name="ProductID" w:val="120 mm"/>
        </w:smartTagPr>
        <w:r w:rsidRPr="0063433F">
          <w:rPr>
            <w:sz w:val="20"/>
          </w:rPr>
          <w:t>120 mm</w:t>
        </w:r>
      </w:smartTag>
      <w:r w:rsidRPr="0063433F">
        <w:rPr>
          <w:sz w:val="20"/>
        </w:rPr>
        <w:t xml:space="preserve">, L 50x50x5 mm , vedení brány je     </w:t>
      </w:r>
    </w:p>
    <w:p w:rsidR="00894255" w:rsidRPr="0063433F" w:rsidRDefault="00894255" w:rsidP="00894255">
      <w:pPr>
        <w:rPr>
          <w:sz w:val="20"/>
        </w:rPr>
      </w:pPr>
      <w:r w:rsidRPr="0063433F">
        <w:rPr>
          <w:sz w:val="20"/>
        </w:rPr>
        <w:t xml:space="preserve">  založeno v betonovém základu š = </w:t>
      </w:r>
      <w:smartTag w:uri="urn:schemas-microsoft-com:office:smarttags" w:element="metricconverter">
        <w:smartTagPr>
          <w:attr w:name="ProductID" w:val="1ﾠ300 mm"/>
        </w:smartTagPr>
        <w:r w:rsidRPr="0063433F">
          <w:rPr>
            <w:sz w:val="20"/>
          </w:rPr>
          <w:t>1 300 mm</w:t>
        </w:r>
      </w:smartTag>
      <w:r w:rsidRPr="0063433F">
        <w:rPr>
          <w:sz w:val="20"/>
        </w:rPr>
        <w:t xml:space="preserve">, h = </w:t>
      </w:r>
      <w:smartTag w:uri="urn:schemas-microsoft-com:office:smarttags" w:element="metricconverter">
        <w:smartTagPr>
          <w:attr w:name="ProductID" w:val="800 mm"/>
        </w:smartTagPr>
        <w:r w:rsidRPr="0063433F">
          <w:rPr>
            <w:sz w:val="20"/>
          </w:rPr>
          <w:t>800 mm</w:t>
        </w:r>
      </w:smartTag>
      <w:r w:rsidRPr="0063433F">
        <w:rPr>
          <w:sz w:val="20"/>
        </w:rPr>
        <w:t xml:space="preserve"> , d = </w:t>
      </w:r>
      <w:smartTag w:uri="urn:schemas-microsoft-com:office:smarttags" w:element="metricconverter">
        <w:smartTagPr>
          <w:attr w:name="ProductID" w:val="60ﾠ000 mm"/>
        </w:smartTagPr>
        <w:r w:rsidRPr="0063433F">
          <w:rPr>
            <w:sz w:val="20"/>
          </w:rPr>
          <w:t>60 000 mm</w:t>
        </w:r>
      </w:smartTag>
      <w:r w:rsidRPr="0063433F">
        <w:rPr>
          <w:sz w:val="20"/>
        </w:rPr>
        <w:t xml:space="preserve">   </w:t>
      </w:r>
    </w:p>
    <w:p w:rsidR="00894255" w:rsidRPr="0063433F" w:rsidRDefault="00894255" w:rsidP="00894255">
      <w:pPr>
        <w:rPr>
          <w:sz w:val="20"/>
        </w:rPr>
      </w:pPr>
      <w:r w:rsidRPr="0063433F">
        <w:rPr>
          <w:sz w:val="20"/>
        </w:rPr>
        <w:t>- zámek pro posuvné brány, zástrč křídla</w:t>
      </w:r>
    </w:p>
    <w:p w:rsidR="00894255" w:rsidRPr="0063433F" w:rsidRDefault="00894255" w:rsidP="00894255">
      <w:pPr>
        <w:rPr>
          <w:sz w:val="20"/>
        </w:rPr>
      </w:pPr>
      <w:r w:rsidRPr="0063433F">
        <w:rPr>
          <w:sz w:val="20"/>
        </w:rPr>
        <w:t>- vložka zámku SHGK</w:t>
      </w:r>
    </w:p>
    <w:p w:rsidR="00894255" w:rsidRPr="0063433F" w:rsidRDefault="00894255" w:rsidP="00894255">
      <w:pPr>
        <w:rPr>
          <w:sz w:val="20"/>
        </w:rPr>
      </w:pPr>
      <w:r w:rsidRPr="0063433F">
        <w:rPr>
          <w:sz w:val="20"/>
        </w:rPr>
        <w:t xml:space="preserve">- výplň brány, ocelové svařované pletivo 3D ( prům. ocel. drátu </w:t>
      </w:r>
      <w:smartTag w:uri="urn:schemas-microsoft-com:office:smarttags" w:element="metricconverter">
        <w:smartTagPr>
          <w:attr w:name="ProductID" w:val="5 mm"/>
        </w:smartTagPr>
        <w:r w:rsidRPr="0063433F">
          <w:rPr>
            <w:sz w:val="20"/>
          </w:rPr>
          <w:t>5 mm</w:t>
        </w:r>
      </w:smartTag>
      <w:r w:rsidRPr="0063433F">
        <w:rPr>
          <w:sz w:val="20"/>
        </w:rPr>
        <w:t xml:space="preserve"> )</w:t>
      </w:r>
    </w:p>
    <w:p w:rsidR="00894255" w:rsidRPr="0063433F" w:rsidRDefault="00894255" w:rsidP="00894255">
      <w:pPr>
        <w:rPr>
          <w:sz w:val="20"/>
        </w:rPr>
      </w:pPr>
      <w:r w:rsidRPr="0063433F">
        <w:rPr>
          <w:sz w:val="20"/>
        </w:rPr>
        <w:t xml:space="preserve">- povrchová úprava brány, vedení a výplní žárovým zinkováním </w:t>
      </w:r>
    </w:p>
    <w:p w:rsidR="00894255" w:rsidRPr="0063433F" w:rsidRDefault="00894255" w:rsidP="00894255">
      <w:r w:rsidRPr="0063433F">
        <w:t xml:space="preserve">     </w:t>
      </w:r>
    </w:p>
    <w:p w:rsidR="00894255" w:rsidRPr="000A5F27" w:rsidRDefault="00894255" w:rsidP="00894255">
      <w:pPr>
        <w:rPr>
          <w:b/>
          <w:sz w:val="20"/>
        </w:rPr>
      </w:pPr>
      <w:r w:rsidRPr="000A5F27">
        <w:rPr>
          <w:b/>
          <w:sz w:val="20"/>
        </w:rPr>
        <w:t>Brána č.12</w:t>
      </w:r>
    </w:p>
    <w:p w:rsidR="00894255" w:rsidRPr="0063433F" w:rsidRDefault="00C006D6" w:rsidP="00C006D6">
      <w:pPr>
        <w:rPr>
          <w:sz w:val="20"/>
        </w:rPr>
      </w:pPr>
      <w:r w:rsidRPr="0063433F">
        <w:rPr>
          <w:sz w:val="20"/>
        </w:rPr>
        <w:t xml:space="preserve">- </w:t>
      </w:r>
      <w:r w:rsidR="00894255" w:rsidRPr="0063433F">
        <w:rPr>
          <w:sz w:val="20"/>
        </w:rPr>
        <w:t>ovládání z velínu - priorita, objektu Aeroklubu a dálkovými přenosnými ovladači (3ks)</w:t>
      </w:r>
    </w:p>
    <w:p w:rsidR="00894255" w:rsidRPr="0063433F" w:rsidRDefault="00C006D6" w:rsidP="00C006D6">
      <w:pPr>
        <w:rPr>
          <w:sz w:val="20"/>
        </w:rPr>
      </w:pPr>
      <w:r w:rsidRPr="0063433F">
        <w:rPr>
          <w:sz w:val="20"/>
        </w:rPr>
        <w:t xml:space="preserve">- </w:t>
      </w:r>
      <w:r w:rsidR="00894255" w:rsidRPr="0063433F">
        <w:rPr>
          <w:sz w:val="20"/>
        </w:rPr>
        <w:t>čtečka ACS</w:t>
      </w:r>
    </w:p>
    <w:p w:rsidR="00894255" w:rsidRPr="0063433F" w:rsidRDefault="00C006D6" w:rsidP="00C006D6">
      <w:pPr>
        <w:rPr>
          <w:sz w:val="20"/>
        </w:rPr>
      </w:pPr>
      <w:r w:rsidRPr="0063433F">
        <w:rPr>
          <w:sz w:val="20"/>
        </w:rPr>
        <w:t xml:space="preserve">- </w:t>
      </w:r>
      <w:r w:rsidR="00894255" w:rsidRPr="0063433F">
        <w:rPr>
          <w:sz w:val="20"/>
        </w:rPr>
        <w:t>visací zámek SHGK</w:t>
      </w:r>
    </w:p>
    <w:p w:rsidR="00894255" w:rsidRPr="0063433F" w:rsidRDefault="00894255" w:rsidP="00894255">
      <w:pPr>
        <w:ind w:left="360"/>
      </w:pPr>
    </w:p>
    <w:p w:rsidR="00894255" w:rsidRPr="000A5F27" w:rsidRDefault="00894255" w:rsidP="00894255">
      <w:pPr>
        <w:rPr>
          <w:b/>
          <w:sz w:val="20"/>
        </w:rPr>
      </w:pPr>
      <w:r w:rsidRPr="000A5F27">
        <w:rPr>
          <w:b/>
          <w:sz w:val="20"/>
        </w:rPr>
        <w:t>Brány J1, J2, J3, J4, J5, branka č.13</w:t>
      </w:r>
    </w:p>
    <w:p w:rsidR="00894255" w:rsidRPr="0063433F" w:rsidRDefault="00C006D6" w:rsidP="00C006D6">
      <w:pPr>
        <w:rPr>
          <w:sz w:val="20"/>
        </w:rPr>
      </w:pPr>
      <w:r w:rsidRPr="0063433F">
        <w:rPr>
          <w:sz w:val="20"/>
        </w:rPr>
        <w:t xml:space="preserve">- </w:t>
      </w:r>
      <w:r w:rsidR="00894255" w:rsidRPr="0063433F">
        <w:rPr>
          <w:sz w:val="20"/>
        </w:rPr>
        <w:t>stávající brány a branka budou doplněny zámkovou vložkou SHGK</w:t>
      </w:r>
    </w:p>
    <w:p w:rsidR="00894255" w:rsidRPr="0063433F" w:rsidRDefault="00894255" w:rsidP="00894255"/>
    <w:p w:rsidR="00894255" w:rsidRPr="000A5F27" w:rsidRDefault="00894255" w:rsidP="00894255">
      <w:pPr>
        <w:rPr>
          <w:b/>
          <w:sz w:val="20"/>
        </w:rPr>
      </w:pPr>
      <w:r w:rsidRPr="000A5F27">
        <w:rPr>
          <w:b/>
          <w:sz w:val="20"/>
        </w:rPr>
        <w:t>Brána S1</w:t>
      </w:r>
    </w:p>
    <w:p w:rsidR="00894255" w:rsidRPr="0063433F" w:rsidRDefault="00C006D6" w:rsidP="00C006D6">
      <w:pPr>
        <w:rPr>
          <w:sz w:val="20"/>
        </w:rPr>
      </w:pPr>
      <w:r w:rsidRPr="0063433F">
        <w:rPr>
          <w:sz w:val="20"/>
        </w:rPr>
        <w:t xml:space="preserve">- </w:t>
      </w:r>
      <w:r w:rsidR="00894255" w:rsidRPr="0063433F">
        <w:rPr>
          <w:sz w:val="20"/>
        </w:rPr>
        <w:t>stávající brána bude demontována a přemístěna na nové stanoviště dle upravené komunikace před SO01</w:t>
      </w:r>
    </w:p>
    <w:p w:rsidR="00894255" w:rsidRPr="0063433F" w:rsidRDefault="00C006D6" w:rsidP="00C006D6">
      <w:pPr>
        <w:rPr>
          <w:sz w:val="20"/>
        </w:rPr>
      </w:pPr>
      <w:r w:rsidRPr="0063433F">
        <w:rPr>
          <w:sz w:val="20"/>
        </w:rPr>
        <w:t xml:space="preserve">- </w:t>
      </w:r>
      <w:r w:rsidR="00894255" w:rsidRPr="0063433F">
        <w:rPr>
          <w:sz w:val="20"/>
        </w:rPr>
        <w:t>ovládání obou křídel samostatně z kanceláře BEK, dálkovým přenosným ovladačem</w:t>
      </w:r>
    </w:p>
    <w:p w:rsidR="00894255" w:rsidRPr="0063433F" w:rsidRDefault="00C006D6" w:rsidP="00C006D6">
      <w:pPr>
        <w:rPr>
          <w:sz w:val="20"/>
        </w:rPr>
      </w:pPr>
      <w:r w:rsidRPr="0063433F">
        <w:rPr>
          <w:sz w:val="20"/>
        </w:rPr>
        <w:t xml:space="preserve">- </w:t>
      </w:r>
      <w:r w:rsidR="00894255" w:rsidRPr="0063433F">
        <w:rPr>
          <w:sz w:val="20"/>
        </w:rPr>
        <w:t>zámková vložka SHGK</w:t>
      </w:r>
    </w:p>
    <w:p w:rsidR="00894255" w:rsidRPr="0063433F" w:rsidRDefault="00C006D6" w:rsidP="00C006D6">
      <w:pPr>
        <w:rPr>
          <w:sz w:val="20"/>
        </w:rPr>
      </w:pPr>
      <w:r w:rsidRPr="0063433F">
        <w:rPr>
          <w:sz w:val="20"/>
        </w:rPr>
        <w:t xml:space="preserve">- </w:t>
      </w:r>
      <w:r w:rsidR="00894255" w:rsidRPr="0063433F">
        <w:rPr>
          <w:sz w:val="20"/>
        </w:rPr>
        <w:t>elektrický zámek</w:t>
      </w:r>
    </w:p>
    <w:p w:rsidR="00894255" w:rsidRPr="0063433F" w:rsidRDefault="00C006D6" w:rsidP="00C006D6">
      <w:pPr>
        <w:rPr>
          <w:sz w:val="20"/>
        </w:rPr>
      </w:pPr>
      <w:r w:rsidRPr="0063433F">
        <w:rPr>
          <w:sz w:val="20"/>
        </w:rPr>
        <w:t xml:space="preserve">- </w:t>
      </w:r>
      <w:r w:rsidR="00894255" w:rsidRPr="0063433F">
        <w:rPr>
          <w:sz w:val="20"/>
        </w:rPr>
        <w:t>detekce pohybu na obou stranách brány – signalizace do kanceláře BEK</w:t>
      </w:r>
    </w:p>
    <w:p w:rsidR="00894255" w:rsidRPr="0063433F" w:rsidRDefault="00894255" w:rsidP="00894255"/>
    <w:p w:rsidR="00894255" w:rsidRPr="000A5F27" w:rsidRDefault="00894255" w:rsidP="00894255">
      <w:pPr>
        <w:rPr>
          <w:b/>
          <w:sz w:val="20"/>
        </w:rPr>
      </w:pPr>
      <w:r w:rsidRPr="000A5F27">
        <w:rPr>
          <w:b/>
          <w:sz w:val="20"/>
        </w:rPr>
        <w:t>Brána S2</w:t>
      </w:r>
    </w:p>
    <w:p w:rsidR="00894255" w:rsidRPr="0063433F" w:rsidRDefault="00894255" w:rsidP="00894255">
      <w:pPr>
        <w:numPr>
          <w:ilvl w:val="0"/>
          <w:numId w:val="48"/>
        </w:numPr>
        <w:tabs>
          <w:tab w:val="clear" w:pos="720"/>
        </w:tabs>
        <w:ind w:left="180" w:hanging="180"/>
        <w:jc w:val="left"/>
        <w:rPr>
          <w:sz w:val="20"/>
        </w:rPr>
      </w:pPr>
      <w:r w:rsidRPr="0063433F">
        <w:rPr>
          <w:sz w:val="20"/>
        </w:rPr>
        <w:t>stávající brána bude demontována a přemístěna na nové stanoviště u HZS</w:t>
      </w:r>
    </w:p>
    <w:p w:rsidR="00894255" w:rsidRDefault="00894255" w:rsidP="00894255">
      <w:pPr>
        <w:numPr>
          <w:ilvl w:val="0"/>
          <w:numId w:val="48"/>
        </w:numPr>
        <w:tabs>
          <w:tab w:val="clear" w:pos="720"/>
        </w:tabs>
        <w:ind w:left="180" w:hanging="180"/>
        <w:jc w:val="left"/>
        <w:rPr>
          <w:sz w:val="20"/>
        </w:rPr>
      </w:pPr>
      <w:r w:rsidRPr="0063433F">
        <w:rPr>
          <w:sz w:val="20"/>
        </w:rPr>
        <w:t>ovládání obou křídel samostatně z OS HZS a dálkovým přenosným ovladačem</w:t>
      </w:r>
    </w:p>
    <w:p w:rsidR="000928A1" w:rsidRPr="0063433F" w:rsidRDefault="000928A1" w:rsidP="00894255">
      <w:pPr>
        <w:numPr>
          <w:ilvl w:val="0"/>
          <w:numId w:val="48"/>
        </w:numPr>
        <w:tabs>
          <w:tab w:val="clear" w:pos="720"/>
        </w:tabs>
        <w:ind w:left="180" w:hanging="180"/>
        <w:jc w:val="left"/>
        <w:rPr>
          <w:sz w:val="20"/>
        </w:rPr>
      </w:pPr>
    </w:p>
    <w:p w:rsidR="00894255" w:rsidRPr="0063433F" w:rsidRDefault="00894255" w:rsidP="00894255">
      <w:pPr>
        <w:numPr>
          <w:ilvl w:val="0"/>
          <w:numId w:val="48"/>
        </w:numPr>
        <w:tabs>
          <w:tab w:val="clear" w:pos="720"/>
        </w:tabs>
        <w:ind w:left="180" w:hanging="180"/>
        <w:jc w:val="left"/>
        <w:rPr>
          <w:sz w:val="20"/>
        </w:rPr>
      </w:pPr>
      <w:r w:rsidRPr="0063433F">
        <w:rPr>
          <w:sz w:val="20"/>
        </w:rPr>
        <w:t>zámková vložka SHGK</w:t>
      </w:r>
    </w:p>
    <w:p w:rsidR="00894255" w:rsidRPr="0063433F" w:rsidRDefault="00894255" w:rsidP="00894255">
      <w:pPr>
        <w:numPr>
          <w:ilvl w:val="0"/>
          <w:numId w:val="48"/>
        </w:numPr>
        <w:tabs>
          <w:tab w:val="clear" w:pos="720"/>
        </w:tabs>
        <w:ind w:left="180" w:hanging="180"/>
        <w:jc w:val="left"/>
        <w:rPr>
          <w:sz w:val="20"/>
        </w:rPr>
      </w:pPr>
      <w:r w:rsidRPr="0063433F">
        <w:rPr>
          <w:sz w:val="20"/>
        </w:rPr>
        <w:t>elektrický zámek</w:t>
      </w:r>
    </w:p>
    <w:p w:rsidR="00894255" w:rsidRPr="0063433F" w:rsidRDefault="00894255" w:rsidP="00894255">
      <w:pPr>
        <w:numPr>
          <w:ilvl w:val="0"/>
          <w:numId w:val="48"/>
        </w:numPr>
        <w:tabs>
          <w:tab w:val="clear" w:pos="720"/>
        </w:tabs>
        <w:ind w:left="180" w:hanging="180"/>
        <w:jc w:val="left"/>
        <w:rPr>
          <w:sz w:val="20"/>
        </w:rPr>
      </w:pPr>
      <w:r w:rsidRPr="0063433F">
        <w:rPr>
          <w:sz w:val="20"/>
        </w:rPr>
        <w:t>detekce pohybu na obou stranách brány – signalizace do OS HZS</w:t>
      </w:r>
    </w:p>
    <w:p w:rsidR="00894255" w:rsidRPr="0063433F" w:rsidRDefault="00894255" w:rsidP="00894255"/>
    <w:p w:rsidR="00894255" w:rsidRPr="000A5F27" w:rsidRDefault="00894255" w:rsidP="00894255">
      <w:pPr>
        <w:rPr>
          <w:b/>
          <w:sz w:val="20"/>
        </w:rPr>
      </w:pPr>
      <w:r w:rsidRPr="0063433F">
        <w:t xml:space="preserve"> </w:t>
      </w:r>
      <w:r w:rsidRPr="000A5F27">
        <w:rPr>
          <w:b/>
          <w:sz w:val="20"/>
        </w:rPr>
        <w:t>Branka S2</w:t>
      </w:r>
    </w:p>
    <w:p w:rsidR="00894255" w:rsidRPr="0063433F" w:rsidRDefault="00894255" w:rsidP="00894255">
      <w:pPr>
        <w:numPr>
          <w:ilvl w:val="0"/>
          <w:numId w:val="48"/>
        </w:numPr>
        <w:tabs>
          <w:tab w:val="clear" w:pos="720"/>
        </w:tabs>
        <w:ind w:left="180" w:hanging="180"/>
        <w:jc w:val="left"/>
        <w:rPr>
          <w:sz w:val="20"/>
        </w:rPr>
      </w:pPr>
      <w:r w:rsidRPr="0063433F">
        <w:rPr>
          <w:sz w:val="20"/>
        </w:rPr>
        <w:t xml:space="preserve"> přemístit dle Situace</w:t>
      </w:r>
    </w:p>
    <w:p w:rsidR="00894255" w:rsidRPr="0063433F" w:rsidRDefault="00894255" w:rsidP="00894255">
      <w:pPr>
        <w:numPr>
          <w:ilvl w:val="0"/>
          <w:numId w:val="48"/>
        </w:numPr>
        <w:tabs>
          <w:tab w:val="clear" w:pos="720"/>
        </w:tabs>
        <w:ind w:left="180" w:hanging="180"/>
        <w:jc w:val="left"/>
        <w:rPr>
          <w:sz w:val="20"/>
        </w:rPr>
      </w:pPr>
      <w:r w:rsidRPr="0063433F">
        <w:rPr>
          <w:sz w:val="20"/>
        </w:rPr>
        <w:t>ovládání pomocí čtečky ACS oboustranně a z OS HZS, doplnění oplocení dle Situace, oplocení bez výložníků a ostnatého drátu (var. č.2)</w:t>
      </w:r>
    </w:p>
    <w:p w:rsidR="00894255" w:rsidRPr="0063433F" w:rsidRDefault="00894255" w:rsidP="00894255">
      <w:pPr>
        <w:numPr>
          <w:ilvl w:val="0"/>
          <w:numId w:val="48"/>
        </w:numPr>
        <w:tabs>
          <w:tab w:val="clear" w:pos="720"/>
        </w:tabs>
        <w:ind w:left="180" w:hanging="180"/>
        <w:jc w:val="left"/>
        <w:rPr>
          <w:sz w:val="20"/>
        </w:rPr>
      </w:pPr>
      <w:r w:rsidRPr="0063433F">
        <w:rPr>
          <w:sz w:val="20"/>
        </w:rPr>
        <w:t>osadit mechanickým venkovním samozavíračem</w:t>
      </w:r>
    </w:p>
    <w:p w:rsidR="00894255" w:rsidRPr="0063433F" w:rsidRDefault="00894255" w:rsidP="00894255">
      <w:pPr>
        <w:numPr>
          <w:ilvl w:val="0"/>
          <w:numId w:val="48"/>
        </w:numPr>
        <w:tabs>
          <w:tab w:val="clear" w:pos="720"/>
        </w:tabs>
        <w:ind w:left="180" w:hanging="180"/>
        <w:jc w:val="left"/>
        <w:rPr>
          <w:sz w:val="20"/>
        </w:rPr>
      </w:pPr>
      <w:r w:rsidRPr="0063433F">
        <w:rPr>
          <w:sz w:val="20"/>
        </w:rPr>
        <w:t>elektrický otvírač</w:t>
      </w:r>
    </w:p>
    <w:p w:rsidR="00894255" w:rsidRPr="0063433F" w:rsidRDefault="00894255" w:rsidP="00894255">
      <w:pPr>
        <w:numPr>
          <w:ilvl w:val="0"/>
          <w:numId w:val="48"/>
        </w:numPr>
        <w:tabs>
          <w:tab w:val="clear" w:pos="720"/>
        </w:tabs>
        <w:ind w:left="180" w:hanging="180"/>
        <w:jc w:val="left"/>
        <w:rPr>
          <w:sz w:val="20"/>
        </w:rPr>
      </w:pPr>
      <w:r w:rsidRPr="0063433F">
        <w:rPr>
          <w:sz w:val="20"/>
        </w:rPr>
        <w:t>zámková vložka SHGK</w:t>
      </w:r>
    </w:p>
    <w:p w:rsidR="00894255" w:rsidRPr="0063433F" w:rsidRDefault="00894255" w:rsidP="00894255">
      <w:pPr>
        <w:numPr>
          <w:ilvl w:val="0"/>
          <w:numId w:val="48"/>
        </w:numPr>
        <w:tabs>
          <w:tab w:val="clear" w:pos="720"/>
        </w:tabs>
        <w:ind w:left="180" w:hanging="180"/>
        <w:jc w:val="left"/>
        <w:rPr>
          <w:sz w:val="20"/>
        </w:rPr>
      </w:pPr>
      <w:r w:rsidRPr="0063433F">
        <w:rPr>
          <w:sz w:val="20"/>
        </w:rPr>
        <w:t>osadit Intercom s zvonkem oboustranně – signalizace do OS HZS</w:t>
      </w:r>
    </w:p>
    <w:p w:rsidR="00894255" w:rsidRPr="0063433F" w:rsidRDefault="00894255" w:rsidP="00894255">
      <w:pPr>
        <w:numPr>
          <w:ilvl w:val="0"/>
          <w:numId w:val="48"/>
        </w:numPr>
        <w:tabs>
          <w:tab w:val="clear" w:pos="720"/>
        </w:tabs>
        <w:ind w:left="180" w:hanging="180"/>
        <w:jc w:val="left"/>
        <w:rPr>
          <w:sz w:val="20"/>
        </w:rPr>
      </w:pPr>
      <w:r w:rsidRPr="0063433F">
        <w:rPr>
          <w:sz w:val="20"/>
        </w:rPr>
        <w:t>mechanický samozavírač</w:t>
      </w:r>
    </w:p>
    <w:p w:rsidR="005D6874" w:rsidRPr="0063433F" w:rsidRDefault="005D6874" w:rsidP="005D6874">
      <w:pPr>
        <w:jc w:val="left"/>
      </w:pPr>
    </w:p>
    <w:p w:rsidR="005D6874" w:rsidRPr="000A5F27" w:rsidRDefault="005D6874" w:rsidP="005D6874">
      <w:pPr>
        <w:rPr>
          <w:b/>
          <w:sz w:val="20"/>
        </w:rPr>
      </w:pPr>
      <w:r w:rsidRPr="000A5F27">
        <w:rPr>
          <w:b/>
          <w:sz w:val="20"/>
        </w:rPr>
        <w:t>Branka u objektu č. 95</w:t>
      </w:r>
    </w:p>
    <w:p w:rsidR="00D73422" w:rsidRPr="0063433F" w:rsidRDefault="005D6874" w:rsidP="005D6874">
      <w:pPr>
        <w:numPr>
          <w:ilvl w:val="0"/>
          <w:numId w:val="48"/>
        </w:numPr>
        <w:tabs>
          <w:tab w:val="clear" w:pos="720"/>
        </w:tabs>
        <w:ind w:left="180" w:hanging="180"/>
        <w:jc w:val="left"/>
        <w:rPr>
          <w:sz w:val="20"/>
        </w:rPr>
      </w:pPr>
      <w:r w:rsidRPr="0063433F">
        <w:rPr>
          <w:sz w:val="20"/>
        </w:rPr>
        <w:t xml:space="preserve">branka bude instalována do stávajícího oplocení na východní straně stávajícího oplocení, mezi nově instalovaným rohovým sloupem oplocení ze strany nové komunikace. Pole stávajícího oplocení bude rozebráno, betonové desky zkráceny. Bude nově instalován sloupek z profilu U, do kterého budou </w:t>
      </w:r>
      <w:r w:rsidR="00D73422" w:rsidRPr="0063433F">
        <w:rPr>
          <w:sz w:val="20"/>
        </w:rPr>
        <w:t>vloženy zkrácené betonové desky z původního pole oplocení</w:t>
      </w:r>
    </w:p>
    <w:p w:rsidR="005D6874" w:rsidRPr="0063433F" w:rsidRDefault="00D73422" w:rsidP="005D6874">
      <w:pPr>
        <w:numPr>
          <w:ilvl w:val="0"/>
          <w:numId w:val="48"/>
        </w:numPr>
        <w:tabs>
          <w:tab w:val="clear" w:pos="720"/>
        </w:tabs>
        <w:ind w:left="180" w:hanging="180"/>
        <w:jc w:val="left"/>
        <w:rPr>
          <w:sz w:val="20"/>
        </w:rPr>
      </w:pPr>
      <w:r w:rsidRPr="0063433F">
        <w:rPr>
          <w:sz w:val="20"/>
        </w:rPr>
        <w:t xml:space="preserve">branka o rozměrech š= 1300mm, v= 2000mm, bude zhotovena z profilů </w:t>
      </w:r>
      <w:r w:rsidR="004038F1">
        <w:rPr>
          <w:sz w:val="20"/>
        </w:rPr>
        <w:t>40x40x2mm</w:t>
      </w:r>
    </w:p>
    <w:p w:rsidR="00D73422" w:rsidRPr="0063433F" w:rsidRDefault="00D73422" w:rsidP="005D6874">
      <w:pPr>
        <w:numPr>
          <w:ilvl w:val="0"/>
          <w:numId w:val="48"/>
        </w:numPr>
        <w:tabs>
          <w:tab w:val="clear" w:pos="720"/>
        </w:tabs>
        <w:ind w:left="180" w:hanging="180"/>
        <w:jc w:val="left"/>
        <w:rPr>
          <w:sz w:val="20"/>
        </w:rPr>
      </w:pPr>
      <w:r w:rsidRPr="0063433F">
        <w:rPr>
          <w:sz w:val="20"/>
        </w:rPr>
        <w:t>povrchová úprava žárovým zinkováním</w:t>
      </w:r>
    </w:p>
    <w:p w:rsidR="00D73422" w:rsidRPr="0063433F" w:rsidRDefault="00D73422" w:rsidP="005D6874">
      <w:pPr>
        <w:numPr>
          <w:ilvl w:val="0"/>
          <w:numId w:val="48"/>
        </w:numPr>
        <w:tabs>
          <w:tab w:val="clear" w:pos="720"/>
        </w:tabs>
        <w:ind w:left="180" w:hanging="180"/>
        <w:jc w:val="left"/>
        <w:rPr>
          <w:sz w:val="20"/>
        </w:rPr>
      </w:pPr>
      <w:r w:rsidRPr="0063433F">
        <w:rPr>
          <w:sz w:val="20"/>
        </w:rPr>
        <w:t>výplň prolamovaný plech 0,75mm</w:t>
      </w:r>
    </w:p>
    <w:p w:rsidR="00D73422" w:rsidRPr="0063433F" w:rsidRDefault="00D73422" w:rsidP="00D73422">
      <w:pPr>
        <w:jc w:val="left"/>
      </w:pPr>
    </w:p>
    <w:p w:rsidR="00D73422" w:rsidRPr="000A5F27" w:rsidRDefault="00D73422" w:rsidP="00D73422">
      <w:pPr>
        <w:rPr>
          <w:b/>
          <w:sz w:val="20"/>
        </w:rPr>
      </w:pPr>
      <w:r w:rsidRPr="000A5F27">
        <w:rPr>
          <w:b/>
          <w:sz w:val="20"/>
        </w:rPr>
        <w:t>Branka u objektu</w:t>
      </w:r>
      <w:r w:rsidR="00B23D14" w:rsidRPr="000A5F27">
        <w:rPr>
          <w:b/>
          <w:sz w:val="20"/>
        </w:rPr>
        <w:t xml:space="preserve"> SO 02</w:t>
      </w:r>
    </w:p>
    <w:p w:rsidR="00F36499" w:rsidRPr="000A5F27" w:rsidRDefault="00D73422" w:rsidP="00F36499">
      <w:pPr>
        <w:numPr>
          <w:ilvl w:val="0"/>
          <w:numId w:val="48"/>
        </w:numPr>
        <w:tabs>
          <w:tab w:val="clear" w:pos="720"/>
        </w:tabs>
        <w:ind w:left="180" w:hanging="180"/>
        <w:jc w:val="left"/>
        <w:rPr>
          <w:sz w:val="20"/>
        </w:rPr>
      </w:pPr>
      <w:r w:rsidRPr="000A5F27">
        <w:rPr>
          <w:sz w:val="20"/>
        </w:rPr>
        <w:t xml:space="preserve">branka bude instalována </w:t>
      </w:r>
      <w:r w:rsidR="00F36499" w:rsidRPr="000A5F27">
        <w:rPr>
          <w:sz w:val="20"/>
        </w:rPr>
        <w:t xml:space="preserve">na silničním ostrůvku objektu SO 02 v prostoru závory na vjezdu do areálu. Uchycena bude na sloupku </w:t>
      </w:r>
      <w:r w:rsidR="00060599">
        <w:rPr>
          <w:sz w:val="20"/>
        </w:rPr>
        <w:t>profilu 80x80x3</w:t>
      </w:r>
      <w:r w:rsidR="00F36499" w:rsidRPr="000A5F27">
        <w:rPr>
          <w:sz w:val="20"/>
        </w:rPr>
        <w:t xml:space="preserve"> u okraje vozovky a zamykání k sloupku umístěného u podpěrného sloupu zastřešení SO 02.</w:t>
      </w:r>
    </w:p>
    <w:p w:rsidR="00F36499" w:rsidRPr="000A5F27" w:rsidRDefault="00F36499" w:rsidP="00F36499">
      <w:pPr>
        <w:numPr>
          <w:ilvl w:val="0"/>
          <w:numId w:val="48"/>
        </w:numPr>
        <w:tabs>
          <w:tab w:val="clear" w:pos="720"/>
        </w:tabs>
        <w:ind w:left="180" w:hanging="180"/>
        <w:jc w:val="left"/>
        <w:rPr>
          <w:sz w:val="20"/>
        </w:rPr>
      </w:pPr>
      <w:r w:rsidRPr="000A5F27">
        <w:rPr>
          <w:sz w:val="20"/>
        </w:rPr>
        <w:t>branka bude vystrojena elektrickým zavíračem ovládaným ACS, mechanickým samozavíračem</w:t>
      </w:r>
    </w:p>
    <w:p w:rsidR="00B23D14" w:rsidRPr="000A5F27" w:rsidRDefault="00B23D14" w:rsidP="00B23D14">
      <w:pPr>
        <w:numPr>
          <w:ilvl w:val="0"/>
          <w:numId w:val="48"/>
        </w:numPr>
        <w:tabs>
          <w:tab w:val="clear" w:pos="720"/>
        </w:tabs>
        <w:ind w:left="180" w:hanging="180"/>
        <w:jc w:val="left"/>
        <w:rPr>
          <w:sz w:val="20"/>
        </w:rPr>
      </w:pPr>
      <w:r w:rsidRPr="000A5F27">
        <w:rPr>
          <w:sz w:val="20"/>
        </w:rPr>
        <w:t xml:space="preserve">branka o rozměrech š= cca 800mm, v= 2000mm, </w:t>
      </w:r>
      <w:r w:rsidR="00060599">
        <w:rPr>
          <w:sz w:val="20"/>
        </w:rPr>
        <w:t xml:space="preserve">rám </w:t>
      </w:r>
      <w:r w:rsidRPr="000A5F27">
        <w:rPr>
          <w:sz w:val="20"/>
        </w:rPr>
        <w:t xml:space="preserve">bud zhotoven z profilů </w:t>
      </w:r>
      <w:r w:rsidR="00060599">
        <w:rPr>
          <w:sz w:val="20"/>
        </w:rPr>
        <w:t>60x40x2mm</w:t>
      </w:r>
    </w:p>
    <w:p w:rsidR="00F36499" w:rsidRPr="000A5F27" w:rsidRDefault="00F36499" w:rsidP="00F36499">
      <w:pPr>
        <w:numPr>
          <w:ilvl w:val="0"/>
          <w:numId w:val="48"/>
        </w:numPr>
        <w:tabs>
          <w:tab w:val="clear" w:pos="720"/>
        </w:tabs>
        <w:ind w:left="180" w:hanging="180"/>
        <w:jc w:val="left"/>
        <w:rPr>
          <w:sz w:val="20"/>
        </w:rPr>
      </w:pPr>
      <w:r w:rsidRPr="000A5F27">
        <w:rPr>
          <w:sz w:val="20"/>
        </w:rPr>
        <w:t>povrchová úprava žárově zinkováno</w:t>
      </w:r>
    </w:p>
    <w:p w:rsidR="005D6874" w:rsidRPr="004038F1" w:rsidRDefault="00F36499" w:rsidP="004038F1">
      <w:pPr>
        <w:numPr>
          <w:ilvl w:val="0"/>
          <w:numId w:val="48"/>
        </w:numPr>
        <w:tabs>
          <w:tab w:val="clear" w:pos="720"/>
        </w:tabs>
        <w:ind w:left="180" w:hanging="180"/>
        <w:jc w:val="left"/>
        <w:rPr>
          <w:sz w:val="20"/>
        </w:rPr>
      </w:pPr>
      <w:r w:rsidRPr="000A5F27">
        <w:rPr>
          <w:sz w:val="20"/>
        </w:rPr>
        <w:t>výplň – svařovaná síť průměr drátu 3,5mm, plast, oka 50,8 x 50,8mm</w:t>
      </w:r>
    </w:p>
    <w:p w:rsidR="005D6874" w:rsidRPr="0063433F" w:rsidRDefault="005D6874" w:rsidP="005D6874">
      <w:pPr>
        <w:jc w:val="left"/>
      </w:pPr>
    </w:p>
    <w:p w:rsidR="00894255" w:rsidRPr="0063433F" w:rsidRDefault="00894255" w:rsidP="00894255"/>
    <w:p w:rsidR="00894255" w:rsidRPr="000A5F27" w:rsidRDefault="000B1A2F" w:rsidP="00EA0F19">
      <w:pPr>
        <w:pStyle w:val="Normln0"/>
        <w:jc w:val="both"/>
        <w:outlineLvl w:val="0"/>
        <w:rPr>
          <w:rFonts w:cs="Times New Roman"/>
          <w:b/>
          <w:szCs w:val="20"/>
        </w:rPr>
      </w:pPr>
      <w:r>
        <w:rPr>
          <w:rFonts w:cs="Times New Roman"/>
          <w:b/>
          <w:szCs w:val="20"/>
        </w:rPr>
        <w:t>Automatické z</w:t>
      </w:r>
      <w:r w:rsidR="00EA0F19" w:rsidRPr="000A5F27">
        <w:rPr>
          <w:rFonts w:cs="Times New Roman"/>
          <w:b/>
          <w:szCs w:val="20"/>
        </w:rPr>
        <w:t xml:space="preserve">ávory </w:t>
      </w:r>
      <w:r>
        <w:rPr>
          <w:rFonts w:cs="Times New Roman"/>
          <w:b/>
          <w:szCs w:val="20"/>
        </w:rPr>
        <w:t xml:space="preserve">   </w:t>
      </w:r>
      <w:r w:rsidRPr="000B1A2F">
        <w:rPr>
          <w:rFonts w:cs="Times New Roman"/>
          <w:b/>
          <w:szCs w:val="20"/>
        </w:rPr>
        <w:t>K21/T022</w:t>
      </w:r>
      <w:r w:rsidRPr="00DA155E">
        <w:rPr>
          <w:rFonts w:ascii="Arial" w:hAnsi="Arial" w:cs="Arial"/>
          <w:sz w:val="22"/>
          <w:szCs w:val="22"/>
          <w:u w:val="single"/>
        </w:rPr>
        <w:t xml:space="preserve">   </w:t>
      </w:r>
    </w:p>
    <w:p w:rsidR="00EA0F19" w:rsidRPr="0063433F" w:rsidRDefault="00EA0F19" w:rsidP="00894255">
      <w:pPr>
        <w:rPr>
          <w:b/>
        </w:rPr>
      </w:pPr>
    </w:p>
    <w:p w:rsidR="00EA0F19" w:rsidRPr="000A5F27" w:rsidRDefault="00EA0F19" w:rsidP="00C006D6">
      <w:pPr>
        <w:jc w:val="left"/>
        <w:rPr>
          <w:sz w:val="20"/>
        </w:rPr>
      </w:pPr>
      <w:r w:rsidRPr="000A5F27">
        <w:rPr>
          <w:sz w:val="20"/>
        </w:rPr>
        <w:t xml:space="preserve">Závory s elektrohydraulickým pohonem, osazené chladícím systémem, pro 100% pracovní zatížení, budou instalovány v prostoru SO </w:t>
      </w:r>
      <w:smartTag w:uri="urn:schemas-microsoft-com:office:smarttags" w:element="metricconverter">
        <w:smartTagPr>
          <w:attr w:name="ProductID" w:val="01 a"/>
        </w:smartTagPr>
        <w:r w:rsidRPr="000A5F27">
          <w:rPr>
            <w:sz w:val="20"/>
          </w:rPr>
          <w:t>01 a</w:t>
        </w:r>
      </w:smartTag>
      <w:r w:rsidRPr="000A5F27">
        <w:rPr>
          <w:sz w:val="20"/>
        </w:rPr>
        <w:t xml:space="preserve"> SO 02. Budou umožňovat </w:t>
      </w:r>
      <w:r w:rsidR="00B23D14" w:rsidRPr="000A5F27">
        <w:rPr>
          <w:sz w:val="20"/>
        </w:rPr>
        <w:t>ovládání</w:t>
      </w:r>
      <w:r w:rsidRPr="000A5F27">
        <w:rPr>
          <w:sz w:val="20"/>
        </w:rPr>
        <w:t xml:space="preserve"> ostrahou ze stanoviště ostrahy, tlačítkovými ovladači z prostoru před </w:t>
      </w:r>
      <w:r w:rsidR="00A7496A" w:rsidRPr="000A5F27">
        <w:rPr>
          <w:sz w:val="20"/>
        </w:rPr>
        <w:t xml:space="preserve">vstupními objekty. Závory, kromě závor na příjezdové komunikaci vně areálu, budou vybaveny bezpečnostními clonami k zabránění podlezení závor. </w:t>
      </w:r>
    </w:p>
    <w:p w:rsidR="00EA0F19" w:rsidRPr="0063433F" w:rsidRDefault="00EA0F19" w:rsidP="00894255">
      <w:pPr>
        <w:rPr>
          <w:b/>
        </w:rPr>
      </w:pPr>
    </w:p>
    <w:p w:rsidR="00894255" w:rsidRPr="000A5F27" w:rsidRDefault="00894255" w:rsidP="00894255">
      <w:pPr>
        <w:rPr>
          <w:b/>
          <w:sz w:val="20"/>
        </w:rPr>
      </w:pPr>
      <w:r w:rsidRPr="000A5F27">
        <w:rPr>
          <w:b/>
          <w:sz w:val="20"/>
        </w:rPr>
        <w:t>Závory u brány č.1 (SO01) (4,5+3,5m)</w:t>
      </w:r>
    </w:p>
    <w:p w:rsidR="00894255" w:rsidRPr="000A5F27" w:rsidRDefault="00894255" w:rsidP="00894255">
      <w:pPr>
        <w:numPr>
          <w:ilvl w:val="0"/>
          <w:numId w:val="48"/>
        </w:numPr>
        <w:tabs>
          <w:tab w:val="clear" w:pos="720"/>
          <w:tab w:val="num" w:pos="180"/>
        </w:tabs>
        <w:ind w:hanging="720"/>
        <w:jc w:val="left"/>
        <w:rPr>
          <w:sz w:val="20"/>
        </w:rPr>
      </w:pPr>
      <w:r w:rsidRPr="000A5F27">
        <w:rPr>
          <w:sz w:val="20"/>
        </w:rPr>
        <w:t>ovládání z SO01, dálkovým ovladačem - každé rameno zvlášť</w:t>
      </w:r>
    </w:p>
    <w:p w:rsidR="00894255" w:rsidRPr="000A5F27" w:rsidRDefault="00894255" w:rsidP="00894255">
      <w:pPr>
        <w:numPr>
          <w:ilvl w:val="0"/>
          <w:numId w:val="48"/>
        </w:numPr>
        <w:tabs>
          <w:tab w:val="clear" w:pos="720"/>
          <w:tab w:val="num" w:pos="180"/>
        </w:tabs>
        <w:ind w:hanging="720"/>
        <w:jc w:val="left"/>
        <w:rPr>
          <w:sz w:val="20"/>
        </w:rPr>
      </w:pPr>
      <w:r w:rsidRPr="000A5F27">
        <w:rPr>
          <w:sz w:val="20"/>
        </w:rPr>
        <w:t>oplocení var. č. 2 dle výšky sloupku závory doplnit dle Situace SO01 k Celnímu úřadu</w:t>
      </w:r>
    </w:p>
    <w:p w:rsidR="00894255" w:rsidRPr="000A5F27" w:rsidRDefault="00894255" w:rsidP="00894255">
      <w:pPr>
        <w:numPr>
          <w:ilvl w:val="0"/>
          <w:numId w:val="48"/>
        </w:numPr>
        <w:tabs>
          <w:tab w:val="clear" w:pos="720"/>
          <w:tab w:val="num" w:pos="180"/>
        </w:tabs>
        <w:ind w:hanging="720"/>
        <w:jc w:val="left"/>
        <w:rPr>
          <w:sz w:val="20"/>
        </w:rPr>
      </w:pPr>
      <w:r w:rsidRPr="000A5F27">
        <w:rPr>
          <w:sz w:val="20"/>
        </w:rPr>
        <w:t>detekce pohybu na obou stranách závor, signalizace do SO01</w:t>
      </w:r>
    </w:p>
    <w:p w:rsidR="00894255" w:rsidRPr="000A5F27" w:rsidRDefault="00894255" w:rsidP="00894255">
      <w:pPr>
        <w:numPr>
          <w:ilvl w:val="0"/>
          <w:numId w:val="48"/>
        </w:numPr>
        <w:tabs>
          <w:tab w:val="clear" w:pos="720"/>
          <w:tab w:val="num" w:pos="180"/>
        </w:tabs>
        <w:ind w:hanging="720"/>
        <w:jc w:val="left"/>
        <w:rPr>
          <w:sz w:val="20"/>
        </w:rPr>
      </w:pPr>
      <w:r w:rsidRPr="000A5F27">
        <w:rPr>
          <w:sz w:val="20"/>
        </w:rPr>
        <w:t>2x2 fotobuňky v různých výškách</w:t>
      </w:r>
    </w:p>
    <w:p w:rsidR="00894255" w:rsidRPr="000A5F27" w:rsidRDefault="00894255" w:rsidP="00894255">
      <w:pPr>
        <w:numPr>
          <w:ilvl w:val="0"/>
          <w:numId w:val="48"/>
        </w:numPr>
        <w:tabs>
          <w:tab w:val="clear" w:pos="720"/>
          <w:tab w:val="num" w:pos="180"/>
        </w:tabs>
        <w:ind w:hanging="720"/>
        <w:jc w:val="left"/>
        <w:rPr>
          <w:sz w:val="20"/>
        </w:rPr>
      </w:pPr>
      <w:r w:rsidRPr="000A5F27">
        <w:rPr>
          <w:sz w:val="20"/>
        </w:rPr>
        <w:t>bezpečnostní záclony</w:t>
      </w:r>
    </w:p>
    <w:p w:rsidR="00894255" w:rsidRPr="000A5F27" w:rsidRDefault="00894255" w:rsidP="00894255">
      <w:pPr>
        <w:numPr>
          <w:ilvl w:val="0"/>
          <w:numId w:val="48"/>
        </w:numPr>
        <w:tabs>
          <w:tab w:val="clear" w:pos="720"/>
          <w:tab w:val="num" w:pos="180"/>
        </w:tabs>
        <w:ind w:hanging="720"/>
        <w:jc w:val="left"/>
        <w:rPr>
          <w:sz w:val="20"/>
        </w:rPr>
      </w:pPr>
      <w:r w:rsidRPr="000A5F27">
        <w:rPr>
          <w:sz w:val="20"/>
        </w:rPr>
        <w:t>sloupek závor instalovat na základovou desku na betonovém základě 500x500x800</w:t>
      </w:r>
    </w:p>
    <w:p w:rsidR="00894255" w:rsidRPr="000A5F27" w:rsidRDefault="00894255" w:rsidP="00894255">
      <w:pPr>
        <w:rPr>
          <w:sz w:val="20"/>
        </w:rPr>
      </w:pPr>
    </w:p>
    <w:p w:rsidR="00894255" w:rsidRPr="000A5F27" w:rsidRDefault="00894255" w:rsidP="00894255">
      <w:pPr>
        <w:rPr>
          <w:b/>
          <w:sz w:val="20"/>
        </w:rPr>
      </w:pPr>
      <w:r w:rsidRPr="000A5F27">
        <w:rPr>
          <w:b/>
          <w:sz w:val="20"/>
        </w:rPr>
        <w:t>Závory SO02 (3,5+3,5m)</w:t>
      </w:r>
    </w:p>
    <w:p w:rsidR="00894255" w:rsidRPr="000A5F27" w:rsidRDefault="00894255" w:rsidP="00894255">
      <w:pPr>
        <w:numPr>
          <w:ilvl w:val="0"/>
          <w:numId w:val="48"/>
        </w:numPr>
        <w:tabs>
          <w:tab w:val="clear" w:pos="720"/>
        </w:tabs>
        <w:ind w:left="180" w:hanging="180"/>
        <w:jc w:val="left"/>
        <w:rPr>
          <w:sz w:val="20"/>
        </w:rPr>
      </w:pPr>
      <w:r w:rsidRPr="000A5F27">
        <w:rPr>
          <w:sz w:val="20"/>
        </w:rPr>
        <w:t>ovládání z SO02, dálkovým ovladačem, každé rameno samostatně</w:t>
      </w:r>
    </w:p>
    <w:p w:rsidR="00894255" w:rsidRPr="000A5F27" w:rsidRDefault="00894255" w:rsidP="00894255">
      <w:pPr>
        <w:numPr>
          <w:ilvl w:val="0"/>
          <w:numId w:val="48"/>
        </w:numPr>
        <w:tabs>
          <w:tab w:val="clear" w:pos="720"/>
        </w:tabs>
        <w:ind w:left="180" w:hanging="180"/>
        <w:jc w:val="left"/>
        <w:rPr>
          <w:sz w:val="20"/>
        </w:rPr>
      </w:pPr>
      <w:r w:rsidRPr="000A5F27">
        <w:rPr>
          <w:sz w:val="20"/>
        </w:rPr>
        <w:t>doplnění oplocení var. č.2 dle Situace SO02</w:t>
      </w:r>
    </w:p>
    <w:p w:rsidR="00894255" w:rsidRPr="000A5F27" w:rsidRDefault="00894255" w:rsidP="00894255">
      <w:pPr>
        <w:numPr>
          <w:ilvl w:val="0"/>
          <w:numId w:val="48"/>
        </w:numPr>
        <w:tabs>
          <w:tab w:val="clear" w:pos="720"/>
          <w:tab w:val="num" w:pos="180"/>
        </w:tabs>
        <w:ind w:hanging="720"/>
        <w:jc w:val="left"/>
        <w:rPr>
          <w:sz w:val="20"/>
        </w:rPr>
      </w:pPr>
      <w:r w:rsidRPr="000A5F27">
        <w:rPr>
          <w:sz w:val="20"/>
        </w:rPr>
        <w:t>2x2 fotobuňky v různých výškách</w:t>
      </w:r>
    </w:p>
    <w:p w:rsidR="00894255" w:rsidRPr="000A5F27" w:rsidRDefault="00894255" w:rsidP="00894255">
      <w:pPr>
        <w:numPr>
          <w:ilvl w:val="0"/>
          <w:numId w:val="48"/>
        </w:numPr>
        <w:tabs>
          <w:tab w:val="clear" w:pos="720"/>
          <w:tab w:val="num" w:pos="180"/>
        </w:tabs>
        <w:ind w:hanging="720"/>
        <w:jc w:val="left"/>
        <w:rPr>
          <w:sz w:val="20"/>
        </w:rPr>
      </w:pPr>
      <w:r w:rsidRPr="000A5F27">
        <w:rPr>
          <w:sz w:val="20"/>
        </w:rPr>
        <w:t>bezpečnostní záclony</w:t>
      </w:r>
    </w:p>
    <w:p w:rsidR="00894255" w:rsidRPr="000A5F27" w:rsidRDefault="00894255" w:rsidP="00894255">
      <w:pPr>
        <w:numPr>
          <w:ilvl w:val="0"/>
          <w:numId w:val="48"/>
        </w:numPr>
        <w:tabs>
          <w:tab w:val="clear" w:pos="720"/>
          <w:tab w:val="num" w:pos="180"/>
        </w:tabs>
        <w:ind w:hanging="720"/>
        <w:jc w:val="left"/>
        <w:rPr>
          <w:sz w:val="20"/>
        </w:rPr>
      </w:pPr>
      <w:r w:rsidRPr="000A5F27">
        <w:rPr>
          <w:sz w:val="20"/>
        </w:rPr>
        <w:t>sloupek závor instalovat na základovou desku na betonovém základě 500x500x600</w:t>
      </w:r>
    </w:p>
    <w:p w:rsidR="00894255" w:rsidRDefault="00894255" w:rsidP="00894255">
      <w:pPr>
        <w:ind w:left="360"/>
        <w:rPr>
          <w:sz w:val="20"/>
        </w:rPr>
      </w:pPr>
    </w:p>
    <w:p w:rsidR="00894255" w:rsidRPr="000A5F27" w:rsidRDefault="00894255" w:rsidP="00894255">
      <w:pPr>
        <w:rPr>
          <w:b/>
          <w:sz w:val="20"/>
        </w:rPr>
      </w:pPr>
      <w:r w:rsidRPr="000A5F27">
        <w:rPr>
          <w:b/>
          <w:sz w:val="20"/>
        </w:rPr>
        <w:t>Závory u brány S1 (SO01) (4+3,5m)</w:t>
      </w:r>
    </w:p>
    <w:p w:rsidR="00894255" w:rsidRPr="000A5F27" w:rsidRDefault="00894255" w:rsidP="00C006D6">
      <w:pPr>
        <w:numPr>
          <w:ilvl w:val="0"/>
          <w:numId w:val="48"/>
        </w:numPr>
        <w:tabs>
          <w:tab w:val="clear" w:pos="720"/>
        </w:tabs>
        <w:ind w:left="180" w:hanging="180"/>
        <w:jc w:val="left"/>
        <w:rPr>
          <w:sz w:val="20"/>
        </w:rPr>
      </w:pPr>
      <w:r w:rsidRPr="000A5F27">
        <w:rPr>
          <w:sz w:val="20"/>
        </w:rPr>
        <w:t>ovládání z kanceláře BEK, dálkovým ovladačem - každé rameno zvlášť</w:t>
      </w:r>
    </w:p>
    <w:p w:rsidR="00894255" w:rsidRPr="000A5F27" w:rsidRDefault="00894255" w:rsidP="00C006D6">
      <w:pPr>
        <w:numPr>
          <w:ilvl w:val="0"/>
          <w:numId w:val="48"/>
        </w:numPr>
        <w:tabs>
          <w:tab w:val="clear" w:pos="720"/>
        </w:tabs>
        <w:ind w:left="180" w:hanging="180"/>
        <w:jc w:val="left"/>
        <w:rPr>
          <w:sz w:val="20"/>
        </w:rPr>
      </w:pPr>
      <w:r w:rsidRPr="000A5F27">
        <w:rPr>
          <w:sz w:val="20"/>
        </w:rPr>
        <w:t>oplocení var. č. 2 dle výšky sloupku závory doplnit dle Situace SO01 sloupkům brány</w:t>
      </w:r>
    </w:p>
    <w:p w:rsidR="00894255" w:rsidRPr="000A5F27" w:rsidRDefault="00894255" w:rsidP="00C006D6">
      <w:pPr>
        <w:numPr>
          <w:ilvl w:val="0"/>
          <w:numId w:val="48"/>
        </w:numPr>
        <w:tabs>
          <w:tab w:val="clear" w:pos="720"/>
        </w:tabs>
        <w:ind w:left="180" w:hanging="180"/>
        <w:jc w:val="left"/>
        <w:rPr>
          <w:sz w:val="20"/>
        </w:rPr>
      </w:pPr>
      <w:r w:rsidRPr="000A5F27">
        <w:rPr>
          <w:sz w:val="20"/>
        </w:rPr>
        <w:t>2x2 fotobuňky v různých výškách</w:t>
      </w:r>
    </w:p>
    <w:p w:rsidR="00894255" w:rsidRPr="000A5F27" w:rsidRDefault="00894255" w:rsidP="00C006D6">
      <w:pPr>
        <w:numPr>
          <w:ilvl w:val="0"/>
          <w:numId w:val="48"/>
        </w:numPr>
        <w:tabs>
          <w:tab w:val="clear" w:pos="720"/>
        </w:tabs>
        <w:ind w:left="180" w:hanging="180"/>
        <w:jc w:val="left"/>
        <w:rPr>
          <w:sz w:val="20"/>
        </w:rPr>
      </w:pPr>
      <w:r w:rsidRPr="000A5F27">
        <w:rPr>
          <w:sz w:val="20"/>
        </w:rPr>
        <w:t>bezpečnostní záclony</w:t>
      </w:r>
    </w:p>
    <w:p w:rsidR="00894255" w:rsidRPr="004038F1" w:rsidRDefault="00894255" w:rsidP="004038F1">
      <w:pPr>
        <w:numPr>
          <w:ilvl w:val="0"/>
          <w:numId w:val="48"/>
        </w:numPr>
        <w:tabs>
          <w:tab w:val="clear" w:pos="720"/>
        </w:tabs>
        <w:ind w:left="180" w:hanging="180"/>
        <w:jc w:val="left"/>
        <w:rPr>
          <w:sz w:val="20"/>
        </w:rPr>
      </w:pPr>
      <w:r w:rsidRPr="000A5F27">
        <w:rPr>
          <w:sz w:val="20"/>
        </w:rPr>
        <w:t>sloupek závor instalovat na základovou desku na betonovém základě 500x500x800</w:t>
      </w:r>
    </w:p>
    <w:p w:rsidR="00894255" w:rsidRPr="0063433F" w:rsidRDefault="00894255" w:rsidP="00894255">
      <w:pPr>
        <w:ind w:left="360"/>
      </w:pPr>
    </w:p>
    <w:p w:rsidR="00894255" w:rsidRPr="000A5F27" w:rsidRDefault="00894255" w:rsidP="00894255">
      <w:pPr>
        <w:rPr>
          <w:b/>
          <w:sz w:val="20"/>
        </w:rPr>
      </w:pPr>
      <w:r w:rsidRPr="000A5F27">
        <w:rPr>
          <w:b/>
          <w:sz w:val="20"/>
        </w:rPr>
        <w:t>Závory příjezd k SO 01</w:t>
      </w:r>
    </w:p>
    <w:p w:rsidR="00894255" w:rsidRPr="000A5F27" w:rsidRDefault="00894255" w:rsidP="00894255">
      <w:pPr>
        <w:numPr>
          <w:ilvl w:val="0"/>
          <w:numId w:val="48"/>
        </w:numPr>
        <w:tabs>
          <w:tab w:val="clear" w:pos="720"/>
        </w:tabs>
        <w:ind w:left="180" w:hanging="180"/>
        <w:jc w:val="left"/>
        <w:rPr>
          <w:sz w:val="20"/>
        </w:rPr>
      </w:pPr>
      <w:r w:rsidRPr="000A5F27">
        <w:rPr>
          <w:sz w:val="20"/>
        </w:rPr>
        <w:t xml:space="preserve">demontovat stávající závory, po provedení kontroly stavu </w:t>
      </w:r>
      <w:r w:rsidR="00B23D14" w:rsidRPr="000A5F27">
        <w:rPr>
          <w:sz w:val="20"/>
        </w:rPr>
        <w:t>přemístit</w:t>
      </w:r>
      <w:r w:rsidRPr="000A5F27">
        <w:rPr>
          <w:sz w:val="20"/>
        </w:rPr>
        <w:t xml:space="preserve"> na nové místo</w:t>
      </w:r>
    </w:p>
    <w:p w:rsidR="00894255" w:rsidRPr="000A5F27" w:rsidRDefault="00894255" w:rsidP="00894255">
      <w:pPr>
        <w:numPr>
          <w:ilvl w:val="0"/>
          <w:numId w:val="48"/>
        </w:numPr>
        <w:tabs>
          <w:tab w:val="clear" w:pos="720"/>
        </w:tabs>
        <w:ind w:left="180" w:hanging="180"/>
        <w:jc w:val="left"/>
        <w:rPr>
          <w:sz w:val="20"/>
        </w:rPr>
      </w:pPr>
      <w:r w:rsidRPr="000A5F27">
        <w:rPr>
          <w:sz w:val="20"/>
        </w:rPr>
        <w:t xml:space="preserve">ovládání z SO01, oboustranně ACS na sloupku, </w:t>
      </w:r>
    </w:p>
    <w:p w:rsidR="00894255" w:rsidRPr="000A5F27" w:rsidRDefault="00894255" w:rsidP="00894255">
      <w:pPr>
        <w:numPr>
          <w:ilvl w:val="0"/>
          <w:numId w:val="48"/>
        </w:numPr>
        <w:tabs>
          <w:tab w:val="clear" w:pos="720"/>
        </w:tabs>
        <w:ind w:left="180" w:hanging="180"/>
        <w:jc w:val="left"/>
        <w:rPr>
          <w:sz w:val="20"/>
        </w:rPr>
      </w:pPr>
      <w:r w:rsidRPr="000A5F27">
        <w:rPr>
          <w:sz w:val="20"/>
        </w:rPr>
        <w:t>oboustranně Intercom a zvonek na sloupku</w:t>
      </w:r>
    </w:p>
    <w:p w:rsidR="00894255" w:rsidRDefault="00894255" w:rsidP="00894255"/>
    <w:p w:rsidR="000928A1" w:rsidRPr="0063433F" w:rsidRDefault="000928A1" w:rsidP="00894255"/>
    <w:p w:rsidR="00894255" w:rsidRPr="000A5F27" w:rsidRDefault="0017487A" w:rsidP="0017487A">
      <w:pPr>
        <w:pStyle w:val="Normln0"/>
        <w:jc w:val="both"/>
        <w:outlineLvl w:val="0"/>
        <w:rPr>
          <w:rFonts w:cs="Times New Roman"/>
          <w:b/>
          <w:szCs w:val="20"/>
        </w:rPr>
      </w:pPr>
      <w:r w:rsidRPr="000A5F27">
        <w:rPr>
          <w:rFonts w:cs="Times New Roman"/>
          <w:b/>
          <w:szCs w:val="20"/>
        </w:rPr>
        <w:t>Turniket</w:t>
      </w:r>
    </w:p>
    <w:p w:rsidR="0017487A" w:rsidRPr="0063433F" w:rsidRDefault="0017487A" w:rsidP="00894255">
      <w:pPr>
        <w:rPr>
          <w:b/>
        </w:rPr>
      </w:pPr>
    </w:p>
    <w:p w:rsidR="0017487A" w:rsidRPr="000A5F27" w:rsidRDefault="0017487A" w:rsidP="008C178F">
      <w:pPr>
        <w:jc w:val="left"/>
        <w:rPr>
          <w:sz w:val="20"/>
        </w:rPr>
      </w:pPr>
      <w:r w:rsidRPr="000A5F27">
        <w:rPr>
          <w:sz w:val="20"/>
        </w:rPr>
        <w:t xml:space="preserve">Turniket bude instalován na chodníku u SO 01, mezi sloupem brány č. </w:t>
      </w:r>
      <w:smartTag w:uri="urn:schemas-microsoft-com:office:smarttags" w:element="metricconverter">
        <w:smartTagPr>
          <w:attr w:name="ProductID" w:val="1 a"/>
        </w:smartTagPr>
        <w:r w:rsidRPr="000A5F27">
          <w:rPr>
            <w:sz w:val="20"/>
          </w:rPr>
          <w:t>1 a</w:t>
        </w:r>
      </w:smartTag>
      <w:r w:rsidRPr="000A5F27">
        <w:rPr>
          <w:sz w:val="20"/>
        </w:rPr>
        <w:t xml:space="preserve"> venkovní stěnou objektem SO 01. Volný prostor po stranách turniketu k bráně a objektu SO 01 bude přehrazen </w:t>
      </w:r>
      <w:r w:rsidR="008C178F" w:rsidRPr="000A5F27">
        <w:rPr>
          <w:sz w:val="20"/>
        </w:rPr>
        <w:t>zábradlím s nerezovým madlem do výšky brány. Mezi sloupkem brány a sloupkem závor bude zábradlí do výšky 140cm</w:t>
      </w:r>
      <w:r w:rsidR="00916797">
        <w:rPr>
          <w:sz w:val="20"/>
        </w:rPr>
        <w:t>. Zábradlí bude mít</w:t>
      </w:r>
      <w:r w:rsidR="008E6EE2" w:rsidRPr="000A5F27">
        <w:rPr>
          <w:sz w:val="20"/>
        </w:rPr>
        <w:t> v</w:t>
      </w:r>
      <w:r w:rsidR="008C178F" w:rsidRPr="000A5F27">
        <w:rPr>
          <w:sz w:val="20"/>
        </w:rPr>
        <w:t>ýpl</w:t>
      </w:r>
      <w:r w:rsidR="00916797">
        <w:rPr>
          <w:sz w:val="20"/>
        </w:rPr>
        <w:t>ň</w:t>
      </w:r>
      <w:r w:rsidR="008E6EE2" w:rsidRPr="000A5F27">
        <w:rPr>
          <w:sz w:val="20"/>
        </w:rPr>
        <w:t xml:space="preserve"> z </w:t>
      </w:r>
      <w:r w:rsidR="008C178F" w:rsidRPr="000A5F27">
        <w:rPr>
          <w:sz w:val="20"/>
        </w:rPr>
        <w:t>bezpečnostní</w:t>
      </w:r>
      <w:r w:rsidR="008E6EE2" w:rsidRPr="000A5F27">
        <w:rPr>
          <w:sz w:val="20"/>
        </w:rPr>
        <w:t xml:space="preserve">ho </w:t>
      </w:r>
      <w:r w:rsidR="008C178F" w:rsidRPr="000A5F27">
        <w:rPr>
          <w:sz w:val="20"/>
        </w:rPr>
        <w:t>vrstven</w:t>
      </w:r>
      <w:r w:rsidR="008E6EE2" w:rsidRPr="000A5F27">
        <w:rPr>
          <w:sz w:val="20"/>
        </w:rPr>
        <w:t xml:space="preserve">ého </w:t>
      </w:r>
      <w:r w:rsidR="008C178F" w:rsidRPr="000A5F27">
        <w:rPr>
          <w:sz w:val="20"/>
        </w:rPr>
        <w:t>skl</w:t>
      </w:r>
      <w:r w:rsidR="008E6EE2" w:rsidRPr="000A5F27">
        <w:rPr>
          <w:sz w:val="20"/>
        </w:rPr>
        <w:t>a</w:t>
      </w:r>
      <w:r w:rsidR="008C178F" w:rsidRPr="000A5F27">
        <w:rPr>
          <w:sz w:val="20"/>
        </w:rPr>
        <w:t>.</w:t>
      </w:r>
    </w:p>
    <w:p w:rsidR="008C178F" w:rsidRPr="000A5F27" w:rsidRDefault="008C178F" w:rsidP="008C178F">
      <w:pPr>
        <w:jc w:val="left"/>
        <w:rPr>
          <w:sz w:val="20"/>
        </w:rPr>
      </w:pPr>
      <w:r w:rsidRPr="000A5F27">
        <w:rPr>
          <w:sz w:val="20"/>
        </w:rPr>
        <w:t>Turniket bude osazen na betonový základ dle výkresové dokumentace.</w:t>
      </w:r>
    </w:p>
    <w:p w:rsidR="0017487A" w:rsidRPr="000A5F27" w:rsidRDefault="0017487A" w:rsidP="00894255">
      <w:pPr>
        <w:rPr>
          <w:b/>
          <w:sz w:val="20"/>
        </w:rPr>
      </w:pPr>
    </w:p>
    <w:p w:rsidR="00894255" w:rsidRPr="000A5F27" w:rsidRDefault="00894255" w:rsidP="00894255">
      <w:pPr>
        <w:rPr>
          <w:b/>
          <w:sz w:val="20"/>
        </w:rPr>
      </w:pPr>
      <w:r w:rsidRPr="000A5F27">
        <w:rPr>
          <w:b/>
          <w:sz w:val="20"/>
        </w:rPr>
        <w:t>Turniket</w:t>
      </w:r>
      <w:r w:rsidR="000B1A2F">
        <w:rPr>
          <w:b/>
          <w:sz w:val="20"/>
        </w:rPr>
        <w:t xml:space="preserve">   </w:t>
      </w:r>
      <w:r w:rsidR="000B1A2F" w:rsidRPr="000B1A2F">
        <w:rPr>
          <w:b/>
          <w:sz w:val="20"/>
        </w:rPr>
        <w:t xml:space="preserve">K21/T021   </w:t>
      </w:r>
    </w:p>
    <w:p w:rsidR="00894255" w:rsidRPr="000A5F27" w:rsidRDefault="00894255" w:rsidP="00894255">
      <w:pPr>
        <w:numPr>
          <w:ilvl w:val="0"/>
          <w:numId w:val="48"/>
        </w:numPr>
        <w:tabs>
          <w:tab w:val="clear" w:pos="720"/>
        </w:tabs>
        <w:ind w:left="180" w:hanging="180"/>
        <w:jc w:val="left"/>
        <w:rPr>
          <w:sz w:val="20"/>
        </w:rPr>
      </w:pPr>
      <w:r w:rsidRPr="000A5F27">
        <w:rPr>
          <w:sz w:val="20"/>
        </w:rPr>
        <w:t>osazen na úrovni brány č.1</w:t>
      </w:r>
    </w:p>
    <w:p w:rsidR="00894255" w:rsidRPr="000A5F27" w:rsidRDefault="00894255" w:rsidP="00894255">
      <w:pPr>
        <w:numPr>
          <w:ilvl w:val="0"/>
          <w:numId w:val="48"/>
        </w:numPr>
        <w:tabs>
          <w:tab w:val="clear" w:pos="720"/>
        </w:tabs>
        <w:ind w:left="180" w:hanging="180"/>
        <w:jc w:val="left"/>
        <w:rPr>
          <w:sz w:val="20"/>
        </w:rPr>
      </w:pPr>
      <w:r w:rsidRPr="000A5F27">
        <w:rPr>
          <w:sz w:val="20"/>
        </w:rPr>
        <w:t>plnorozměrný turniket</w:t>
      </w:r>
    </w:p>
    <w:p w:rsidR="00894255" w:rsidRPr="000A5F27" w:rsidRDefault="00894255" w:rsidP="00894255">
      <w:pPr>
        <w:numPr>
          <w:ilvl w:val="0"/>
          <w:numId w:val="48"/>
        </w:numPr>
        <w:tabs>
          <w:tab w:val="clear" w:pos="720"/>
        </w:tabs>
        <w:ind w:left="180" w:hanging="180"/>
        <w:jc w:val="left"/>
        <w:rPr>
          <w:sz w:val="20"/>
        </w:rPr>
      </w:pPr>
      <w:r w:rsidRPr="000A5F27">
        <w:rPr>
          <w:sz w:val="20"/>
        </w:rPr>
        <w:t>oboustranně osazen čtečkou ACS</w:t>
      </w:r>
    </w:p>
    <w:p w:rsidR="00894255" w:rsidRPr="000A5F27" w:rsidRDefault="00894255" w:rsidP="00894255">
      <w:pPr>
        <w:numPr>
          <w:ilvl w:val="0"/>
          <w:numId w:val="48"/>
        </w:numPr>
        <w:tabs>
          <w:tab w:val="clear" w:pos="720"/>
        </w:tabs>
        <w:ind w:left="180" w:hanging="180"/>
        <w:jc w:val="left"/>
        <w:rPr>
          <w:sz w:val="20"/>
        </w:rPr>
      </w:pPr>
      <w:r w:rsidRPr="000A5F27">
        <w:rPr>
          <w:sz w:val="20"/>
        </w:rPr>
        <w:t>zámková vložka</w:t>
      </w:r>
    </w:p>
    <w:p w:rsidR="00894255" w:rsidRPr="000A5F27" w:rsidRDefault="00894255" w:rsidP="00894255">
      <w:pPr>
        <w:numPr>
          <w:ilvl w:val="0"/>
          <w:numId w:val="48"/>
        </w:numPr>
        <w:tabs>
          <w:tab w:val="clear" w:pos="720"/>
        </w:tabs>
        <w:ind w:left="180" w:hanging="180"/>
        <w:jc w:val="left"/>
        <w:rPr>
          <w:sz w:val="20"/>
        </w:rPr>
      </w:pPr>
      <w:r w:rsidRPr="000A5F27">
        <w:rPr>
          <w:sz w:val="20"/>
        </w:rPr>
        <w:t>120° krok</w:t>
      </w:r>
    </w:p>
    <w:p w:rsidR="00894255" w:rsidRPr="000A5F27" w:rsidRDefault="00894255" w:rsidP="00894255">
      <w:pPr>
        <w:numPr>
          <w:ilvl w:val="0"/>
          <w:numId w:val="48"/>
        </w:numPr>
        <w:tabs>
          <w:tab w:val="clear" w:pos="720"/>
        </w:tabs>
        <w:ind w:left="180" w:hanging="180"/>
        <w:jc w:val="left"/>
        <w:rPr>
          <w:sz w:val="20"/>
        </w:rPr>
      </w:pPr>
      <w:r w:rsidRPr="000A5F27">
        <w:rPr>
          <w:sz w:val="20"/>
        </w:rPr>
        <w:t>šířka průchodu min. 640mm</w:t>
      </w:r>
    </w:p>
    <w:p w:rsidR="00894255" w:rsidRPr="000A5F27" w:rsidRDefault="00894255" w:rsidP="00894255">
      <w:pPr>
        <w:numPr>
          <w:ilvl w:val="0"/>
          <w:numId w:val="48"/>
        </w:numPr>
        <w:tabs>
          <w:tab w:val="clear" w:pos="720"/>
        </w:tabs>
        <w:ind w:left="180" w:hanging="180"/>
        <w:jc w:val="left"/>
        <w:rPr>
          <w:sz w:val="20"/>
        </w:rPr>
      </w:pPr>
      <w:r w:rsidRPr="000A5F27">
        <w:rPr>
          <w:sz w:val="20"/>
        </w:rPr>
        <w:t>Provedení nerez</w:t>
      </w:r>
    </w:p>
    <w:p w:rsidR="00894255" w:rsidRPr="000A5F27" w:rsidRDefault="00894255" w:rsidP="00894255">
      <w:pPr>
        <w:numPr>
          <w:ilvl w:val="0"/>
          <w:numId w:val="48"/>
        </w:numPr>
        <w:tabs>
          <w:tab w:val="clear" w:pos="720"/>
        </w:tabs>
        <w:ind w:left="180" w:hanging="180"/>
        <w:jc w:val="left"/>
        <w:rPr>
          <w:sz w:val="20"/>
        </w:rPr>
      </w:pPr>
      <w:r w:rsidRPr="000A5F27">
        <w:rPr>
          <w:sz w:val="20"/>
        </w:rPr>
        <w:t>Komplet obsahuje vestavěný napájecí zdroj a obousměrné řízení.</w:t>
      </w:r>
    </w:p>
    <w:p w:rsidR="00894255" w:rsidRPr="000A5F27" w:rsidRDefault="00894255" w:rsidP="00894255">
      <w:pPr>
        <w:numPr>
          <w:ilvl w:val="0"/>
          <w:numId w:val="48"/>
        </w:numPr>
        <w:tabs>
          <w:tab w:val="clear" w:pos="720"/>
        </w:tabs>
        <w:ind w:left="180" w:hanging="180"/>
        <w:jc w:val="left"/>
        <w:rPr>
          <w:sz w:val="20"/>
        </w:rPr>
      </w:pPr>
      <w:r w:rsidRPr="000A5F27">
        <w:rPr>
          <w:sz w:val="20"/>
        </w:rPr>
        <w:t>Montáž na betonovou desku a montážní rám.</w:t>
      </w:r>
    </w:p>
    <w:p w:rsidR="00993903" w:rsidRPr="000A5F27" w:rsidRDefault="00993903" w:rsidP="00B908ED">
      <w:pPr>
        <w:rPr>
          <w:snapToGrid w:val="0"/>
          <w:sz w:val="20"/>
        </w:rPr>
      </w:pPr>
    </w:p>
    <w:p w:rsidR="00993903" w:rsidRPr="000A5F27" w:rsidRDefault="005D6874" w:rsidP="00B908ED">
      <w:pPr>
        <w:rPr>
          <w:snapToGrid w:val="0"/>
          <w:sz w:val="20"/>
        </w:rPr>
      </w:pPr>
      <w:r w:rsidRPr="000A5F27">
        <w:rPr>
          <w:snapToGrid w:val="0"/>
          <w:sz w:val="20"/>
        </w:rPr>
        <w:t xml:space="preserve">Na zhotovení základů pro sloupky oplocení, sloupů bran, základů pro kolejovou dráhu pojezdových bran, patky sloupků závor a turniketu použít beton B15. </w:t>
      </w:r>
    </w:p>
    <w:p w:rsidR="00894255" w:rsidRPr="0063433F" w:rsidRDefault="00894255" w:rsidP="00B908ED">
      <w:pPr>
        <w:rPr>
          <w:snapToGrid w:val="0"/>
          <w:sz w:val="16"/>
        </w:rPr>
      </w:pPr>
    </w:p>
    <w:p w:rsidR="00894255" w:rsidRPr="0063433F" w:rsidRDefault="00894255" w:rsidP="00B908ED">
      <w:pPr>
        <w:rPr>
          <w:snapToGrid w:val="0"/>
          <w:sz w:val="16"/>
        </w:rPr>
      </w:pPr>
    </w:p>
    <w:p w:rsidR="00993903" w:rsidRPr="000A5F27" w:rsidRDefault="00993903" w:rsidP="00C75C69">
      <w:pPr>
        <w:pStyle w:val="Export0"/>
        <w:ind w:left="360" w:hanging="360"/>
        <w:rPr>
          <w:rFonts w:ascii="Times New Roman" w:hAnsi="Times New Roman" w:cs="Times New Roman"/>
          <w:b/>
          <w:sz w:val="20"/>
          <w:szCs w:val="20"/>
        </w:rPr>
      </w:pPr>
      <w:r w:rsidRPr="000A5F27">
        <w:rPr>
          <w:rFonts w:ascii="Times New Roman" w:hAnsi="Times New Roman" w:cs="Times New Roman"/>
          <w:b/>
          <w:sz w:val="20"/>
          <w:szCs w:val="20"/>
        </w:rPr>
        <w:t>c)</w:t>
      </w:r>
      <w:r w:rsidRPr="000A5F27">
        <w:rPr>
          <w:rFonts w:ascii="Times New Roman" w:hAnsi="Times New Roman" w:cs="Times New Roman"/>
          <w:b/>
          <w:sz w:val="20"/>
          <w:szCs w:val="20"/>
        </w:rPr>
        <w:tab/>
        <w:t>napojení stavby na dopravní a technickou infrastrukturu</w:t>
      </w:r>
    </w:p>
    <w:p w:rsidR="00993903" w:rsidRPr="000A5F27" w:rsidRDefault="00993903" w:rsidP="00C75C69">
      <w:pPr>
        <w:pStyle w:val="Export0"/>
        <w:ind w:left="360" w:hanging="360"/>
        <w:rPr>
          <w:rFonts w:ascii="Times New Roman" w:hAnsi="Times New Roman" w:cs="Times New Roman"/>
          <w:b/>
          <w:sz w:val="20"/>
          <w:szCs w:val="20"/>
        </w:rPr>
      </w:pPr>
    </w:p>
    <w:p w:rsidR="00993903" w:rsidRPr="000A5F27" w:rsidRDefault="00993903" w:rsidP="00C75C69">
      <w:pPr>
        <w:pStyle w:val="Export0"/>
        <w:rPr>
          <w:rFonts w:ascii="Times New Roman" w:hAnsi="Times New Roman" w:cs="Times New Roman"/>
          <w:sz w:val="20"/>
          <w:szCs w:val="20"/>
        </w:rPr>
      </w:pPr>
      <w:r w:rsidRPr="000A5F27">
        <w:rPr>
          <w:rFonts w:ascii="Times New Roman" w:hAnsi="Times New Roman" w:cs="Times New Roman"/>
          <w:sz w:val="20"/>
          <w:szCs w:val="20"/>
        </w:rPr>
        <w:t xml:space="preserve">Oplocení je z větší části </w:t>
      </w:r>
      <w:r w:rsidR="008E6EE2" w:rsidRPr="000A5F27">
        <w:rPr>
          <w:rFonts w:ascii="Times New Roman" w:hAnsi="Times New Roman" w:cs="Times New Roman"/>
          <w:sz w:val="20"/>
          <w:szCs w:val="20"/>
        </w:rPr>
        <w:t xml:space="preserve">souběžné s </w:t>
      </w:r>
      <w:r w:rsidRPr="000A5F27">
        <w:rPr>
          <w:rFonts w:ascii="Times New Roman" w:hAnsi="Times New Roman" w:cs="Times New Roman"/>
          <w:sz w:val="20"/>
          <w:szCs w:val="20"/>
        </w:rPr>
        <w:t xml:space="preserve">vnitřní obslužnou komunikací. Vjezdy z prostoru mimo areál budou </w:t>
      </w:r>
      <w:r w:rsidR="008E6EE2" w:rsidRPr="000A5F27">
        <w:rPr>
          <w:rFonts w:ascii="Times New Roman" w:hAnsi="Times New Roman" w:cs="Times New Roman"/>
          <w:sz w:val="20"/>
          <w:szCs w:val="20"/>
        </w:rPr>
        <w:t xml:space="preserve">přehrazeny </w:t>
      </w:r>
      <w:r w:rsidRPr="000A5F27">
        <w:rPr>
          <w:rFonts w:ascii="Times New Roman" w:hAnsi="Times New Roman" w:cs="Times New Roman"/>
          <w:sz w:val="20"/>
          <w:szCs w:val="20"/>
        </w:rPr>
        <w:t>bránami různého typu, které budou opatřeny monitoringem stavu.</w:t>
      </w:r>
    </w:p>
    <w:p w:rsidR="00993903" w:rsidRPr="000A5F27" w:rsidRDefault="00993903" w:rsidP="00C75C69">
      <w:pPr>
        <w:pStyle w:val="Export0"/>
        <w:ind w:left="360" w:hanging="360"/>
        <w:rPr>
          <w:rFonts w:ascii="Times New Roman" w:hAnsi="Times New Roman" w:cs="Times New Roman"/>
          <w:b/>
          <w:sz w:val="20"/>
          <w:szCs w:val="20"/>
        </w:rPr>
      </w:pPr>
    </w:p>
    <w:p w:rsidR="00993903" w:rsidRPr="000A5F27" w:rsidRDefault="00993903" w:rsidP="00C75C69">
      <w:pPr>
        <w:pStyle w:val="Export0"/>
        <w:ind w:left="360" w:hanging="360"/>
        <w:rPr>
          <w:rFonts w:ascii="Times New Roman" w:hAnsi="Times New Roman" w:cs="Times New Roman"/>
          <w:b/>
          <w:sz w:val="20"/>
          <w:szCs w:val="20"/>
        </w:rPr>
      </w:pPr>
      <w:r w:rsidRPr="000A5F27">
        <w:rPr>
          <w:rFonts w:ascii="Times New Roman" w:hAnsi="Times New Roman" w:cs="Times New Roman"/>
          <w:b/>
          <w:sz w:val="20"/>
          <w:szCs w:val="20"/>
        </w:rPr>
        <w:t>d)</w:t>
      </w:r>
      <w:r w:rsidRPr="000A5F27">
        <w:rPr>
          <w:rFonts w:ascii="Times New Roman" w:hAnsi="Times New Roman" w:cs="Times New Roman"/>
          <w:b/>
          <w:sz w:val="20"/>
          <w:szCs w:val="20"/>
        </w:rPr>
        <w:tab/>
        <w:t>vliv stavby na dopravu a její organizaci, okolní pozemky a stavby, minimalizace negativních účinků na životní prostředí</w:t>
      </w:r>
    </w:p>
    <w:p w:rsidR="00993903" w:rsidRPr="000A5F27" w:rsidRDefault="00993903" w:rsidP="00C75C69">
      <w:pPr>
        <w:pStyle w:val="Export0"/>
        <w:ind w:left="360" w:hanging="360"/>
        <w:rPr>
          <w:rFonts w:ascii="Times New Roman" w:hAnsi="Times New Roman" w:cs="Times New Roman"/>
          <w:b/>
          <w:sz w:val="20"/>
          <w:szCs w:val="20"/>
        </w:rPr>
      </w:pPr>
    </w:p>
    <w:p w:rsidR="00993903" w:rsidRPr="000A5F27" w:rsidRDefault="00993903" w:rsidP="00842BAD">
      <w:pPr>
        <w:rPr>
          <w:sz w:val="20"/>
        </w:rPr>
      </w:pPr>
      <w:r w:rsidRPr="000A5F27">
        <w:rPr>
          <w:sz w:val="20"/>
        </w:rPr>
        <w:t>Účelem výměny oplocení je zlepšení ochrany Schengenské hranice a splnění požadavků na bezpečnost leteckého provozu. Vzhledem k charakteru stavby se nepředpokládá negativní vliv na životní prostředí.</w:t>
      </w:r>
    </w:p>
    <w:p w:rsidR="00993903" w:rsidRDefault="00993903" w:rsidP="00C75C69">
      <w:pPr>
        <w:pStyle w:val="Export0"/>
        <w:rPr>
          <w:rFonts w:ascii="Times New Roman" w:hAnsi="Times New Roman" w:cs="Times New Roman"/>
          <w:sz w:val="20"/>
          <w:szCs w:val="20"/>
        </w:rPr>
      </w:pPr>
    </w:p>
    <w:p w:rsidR="00360CE3" w:rsidRPr="000A5F27" w:rsidRDefault="00360CE3" w:rsidP="00C75C69">
      <w:pPr>
        <w:pStyle w:val="Export0"/>
        <w:rPr>
          <w:rFonts w:ascii="Times New Roman" w:hAnsi="Times New Roman" w:cs="Times New Roman"/>
          <w:sz w:val="20"/>
          <w:szCs w:val="20"/>
        </w:rPr>
      </w:pPr>
    </w:p>
    <w:p w:rsidR="00993903" w:rsidRPr="000A5F27" w:rsidRDefault="00993903" w:rsidP="00C75C69">
      <w:pPr>
        <w:pStyle w:val="Export0"/>
        <w:ind w:left="360" w:hanging="360"/>
        <w:rPr>
          <w:rFonts w:ascii="Times New Roman" w:hAnsi="Times New Roman" w:cs="Times New Roman"/>
          <w:b/>
          <w:sz w:val="20"/>
          <w:szCs w:val="20"/>
        </w:rPr>
      </w:pPr>
      <w:r w:rsidRPr="000A5F27">
        <w:rPr>
          <w:rFonts w:ascii="Times New Roman" w:hAnsi="Times New Roman" w:cs="Times New Roman"/>
          <w:b/>
          <w:sz w:val="20"/>
          <w:szCs w:val="20"/>
        </w:rPr>
        <w:t>e)</w:t>
      </w:r>
      <w:r w:rsidRPr="000A5F27">
        <w:rPr>
          <w:rFonts w:ascii="Times New Roman" w:hAnsi="Times New Roman" w:cs="Times New Roman"/>
          <w:b/>
          <w:sz w:val="20"/>
          <w:szCs w:val="20"/>
        </w:rPr>
        <w:tab/>
        <w:t>řešení požadavků na bezpečnost stavby a základní koncepce zajištění bezpečnosti při užívání stavby</w:t>
      </w:r>
    </w:p>
    <w:p w:rsidR="00993903" w:rsidRPr="000A5F27" w:rsidRDefault="00993903" w:rsidP="00C75C69">
      <w:pPr>
        <w:pStyle w:val="Export0"/>
        <w:ind w:left="360" w:hanging="360"/>
        <w:rPr>
          <w:rFonts w:ascii="Times New Roman" w:hAnsi="Times New Roman" w:cs="Times New Roman"/>
          <w:b/>
          <w:sz w:val="20"/>
          <w:szCs w:val="20"/>
        </w:rPr>
      </w:pPr>
    </w:p>
    <w:p w:rsidR="00993903" w:rsidRPr="000A5F27" w:rsidRDefault="00993903" w:rsidP="00C75C69">
      <w:pPr>
        <w:pStyle w:val="Normln0"/>
        <w:jc w:val="both"/>
        <w:rPr>
          <w:rFonts w:cs="Times New Roman"/>
          <w:szCs w:val="20"/>
        </w:rPr>
      </w:pPr>
      <w:r w:rsidRPr="000A5F27">
        <w:rPr>
          <w:rFonts w:cs="Times New Roman"/>
          <w:szCs w:val="20"/>
        </w:rPr>
        <w:t xml:space="preserve">Při používání stavby budou dodržovány základní bezpečnostní předpisy.  </w:t>
      </w:r>
    </w:p>
    <w:p w:rsidR="00993903" w:rsidRPr="000A5F27" w:rsidRDefault="00993903" w:rsidP="00C75C69">
      <w:pPr>
        <w:pStyle w:val="Normln0"/>
        <w:rPr>
          <w:rFonts w:cs="Times New Roman"/>
          <w:szCs w:val="20"/>
        </w:rPr>
      </w:pPr>
      <w:r w:rsidRPr="000A5F27">
        <w:rPr>
          <w:rFonts w:cs="Times New Roman"/>
          <w:szCs w:val="20"/>
        </w:rPr>
        <w:t>S ohledem na charakter stavby a její umístění do areálu, kde není volný pohyb osob, není nutno přijímat zvláštní bezpečnostní opatření.</w:t>
      </w:r>
    </w:p>
    <w:p w:rsidR="00993903" w:rsidRPr="000A5F27" w:rsidRDefault="00993903" w:rsidP="00C75C69">
      <w:pPr>
        <w:pStyle w:val="Export0"/>
        <w:ind w:left="360" w:hanging="360"/>
        <w:rPr>
          <w:rFonts w:ascii="Times New Roman" w:hAnsi="Times New Roman" w:cs="Times New Roman"/>
          <w:b/>
          <w:sz w:val="20"/>
          <w:szCs w:val="20"/>
        </w:rPr>
      </w:pPr>
    </w:p>
    <w:p w:rsidR="00993903" w:rsidRPr="000A5F27" w:rsidRDefault="00993903" w:rsidP="00C75C69">
      <w:pPr>
        <w:pStyle w:val="Export0"/>
        <w:ind w:left="360" w:hanging="360"/>
        <w:rPr>
          <w:rFonts w:ascii="Times New Roman" w:hAnsi="Times New Roman" w:cs="Times New Roman"/>
          <w:b/>
          <w:sz w:val="20"/>
          <w:szCs w:val="20"/>
        </w:rPr>
      </w:pPr>
      <w:r w:rsidRPr="000A5F27">
        <w:rPr>
          <w:rFonts w:ascii="Times New Roman" w:hAnsi="Times New Roman" w:cs="Times New Roman"/>
          <w:b/>
          <w:sz w:val="20"/>
          <w:szCs w:val="20"/>
        </w:rPr>
        <w:t>f)</w:t>
      </w:r>
      <w:r w:rsidRPr="000A5F27">
        <w:rPr>
          <w:rFonts w:ascii="Times New Roman" w:hAnsi="Times New Roman" w:cs="Times New Roman"/>
          <w:b/>
          <w:sz w:val="20"/>
          <w:szCs w:val="20"/>
        </w:rPr>
        <w:tab/>
        <w:t>zásady řešení bezbariérového užívání stavby osobami s omezenou schopností pohybu a orientace</w:t>
      </w:r>
    </w:p>
    <w:p w:rsidR="00993903" w:rsidRPr="000A5F27" w:rsidRDefault="00993903" w:rsidP="00C75C69">
      <w:pPr>
        <w:pStyle w:val="Export0"/>
        <w:ind w:left="360" w:hanging="360"/>
        <w:rPr>
          <w:rFonts w:ascii="Times New Roman" w:hAnsi="Times New Roman" w:cs="Times New Roman"/>
          <w:b/>
          <w:sz w:val="20"/>
          <w:szCs w:val="20"/>
        </w:rPr>
      </w:pPr>
    </w:p>
    <w:p w:rsidR="00993903" w:rsidRPr="000A5F27" w:rsidRDefault="00993903" w:rsidP="00C75C69">
      <w:pPr>
        <w:pStyle w:val="Export0"/>
        <w:rPr>
          <w:rFonts w:ascii="Times New Roman" w:hAnsi="Times New Roman" w:cs="Times New Roman"/>
          <w:sz w:val="20"/>
          <w:szCs w:val="20"/>
        </w:rPr>
      </w:pPr>
      <w:r w:rsidRPr="000A5F27">
        <w:rPr>
          <w:rFonts w:ascii="Times New Roman" w:hAnsi="Times New Roman" w:cs="Times New Roman"/>
          <w:sz w:val="20"/>
          <w:szCs w:val="20"/>
        </w:rPr>
        <w:t xml:space="preserve">Vzhledem k povaze stavby a jejího určení není nutno zabezpečovat provoz osob s omezenou schopností pohybu.   </w:t>
      </w:r>
    </w:p>
    <w:p w:rsidR="00993903" w:rsidRPr="000A5F27" w:rsidRDefault="00993903" w:rsidP="00C75C69">
      <w:pPr>
        <w:pStyle w:val="Export0"/>
        <w:ind w:left="360" w:hanging="360"/>
        <w:rPr>
          <w:rFonts w:ascii="Times New Roman" w:hAnsi="Times New Roman" w:cs="Times New Roman"/>
          <w:b/>
          <w:sz w:val="20"/>
          <w:szCs w:val="20"/>
        </w:rPr>
      </w:pPr>
    </w:p>
    <w:p w:rsidR="00993903" w:rsidRPr="000A5F27" w:rsidRDefault="00993903" w:rsidP="00C75C69">
      <w:pPr>
        <w:pStyle w:val="Export0"/>
        <w:ind w:left="360" w:hanging="360"/>
        <w:rPr>
          <w:rFonts w:ascii="Times New Roman" w:hAnsi="Times New Roman" w:cs="Times New Roman"/>
          <w:b/>
          <w:sz w:val="20"/>
          <w:szCs w:val="20"/>
        </w:rPr>
      </w:pPr>
      <w:r w:rsidRPr="000A5F27">
        <w:rPr>
          <w:rFonts w:ascii="Times New Roman" w:hAnsi="Times New Roman" w:cs="Times New Roman"/>
          <w:b/>
          <w:sz w:val="20"/>
          <w:szCs w:val="20"/>
        </w:rPr>
        <w:t>g)</w:t>
      </w:r>
      <w:r w:rsidRPr="000A5F27">
        <w:rPr>
          <w:rFonts w:ascii="Times New Roman" w:hAnsi="Times New Roman" w:cs="Times New Roman"/>
          <w:b/>
          <w:sz w:val="20"/>
          <w:szCs w:val="20"/>
        </w:rPr>
        <w:tab/>
        <w:t>podklady pro vytyčení stavby</w:t>
      </w:r>
    </w:p>
    <w:p w:rsidR="00993903" w:rsidRPr="000A5F27" w:rsidRDefault="00993903" w:rsidP="00C75C69">
      <w:pPr>
        <w:pStyle w:val="Normln0"/>
        <w:rPr>
          <w:rFonts w:cs="Times New Roman"/>
          <w:b/>
          <w:szCs w:val="20"/>
        </w:rPr>
      </w:pPr>
    </w:p>
    <w:p w:rsidR="00993903" w:rsidRPr="000A5F27" w:rsidRDefault="00993903" w:rsidP="00C75C69">
      <w:pPr>
        <w:pStyle w:val="Export0"/>
        <w:rPr>
          <w:rFonts w:ascii="Times New Roman" w:hAnsi="Times New Roman" w:cs="Times New Roman"/>
          <w:sz w:val="20"/>
          <w:szCs w:val="20"/>
        </w:rPr>
      </w:pPr>
      <w:r w:rsidRPr="000A5F27">
        <w:rPr>
          <w:rFonts w:ascii="Times New Roman" w:hAnsi="Times New Roman" w:cs="Times New Roman"/>
          <w:sz w:val="20"/>
          <w:szCs w:val="20"/>
        </w:rPr>
        <w:t>Výměna oplocení je vázána na polohu původní trasy oplocení, není třeba složitějšího vytyčování. Vnější obrys oplocení nebude přesahovat hranici pozemků.</w:t>
      </w:r>
    </w:p>
    <w:p w:rsidR="00993903" w:rsidRDefault="00993903" w:rsidP="00C75C69">
      <w:pPr>
        <w:pStyle w:val="Export0"/>
        <w:rPr>
          <w:rFonts w:ascii="Times New Roman" w:hAnsi="Times New Roman" w:cs="Times New Roman"/>
          <w:sz w:val="20"/>
          <w:szCs w:val="20"/>
        </w:rPr>
      </w:pPr>
      <w:r w:rsidRPr="000A5F27">
        <w:rPr>
          <w:rFonts w:ascii="Times New Roman" w:hAnsi="Times New Roman" w:cs="Times New Roman"/>
          <w:sz w:val="20"/>
          <w:szCs w:val="20"/>
        </w:rPr>
        <w:t>Základní údaje o trase oplocení zjistitelné z digitálních podkladů - výkresu situace – v souřadnicích JTSK.</w:t>
      </w:r>
    </w:p>
    <w:p w:rsidR="000A5F27" w:rsidRDefault="000A5F27" w:rsidP="00C75C69">
      <w:pPr>
        <w:pStyle w:val="Export0"/>
        <w:rPr>
          <w:rFonts w:ascii="Times New Roman" w:hAnsi="Times New Roman" w:cs="Times New Roman"/>
          <w:sz w:val="20"/>
          <w:szCs w:val="20"/>
        </w:rPr>
      </w:pPr>
    </w:p>
    <w:p w:rsidR="000A5F27" w:rsidRPr="000A5F27" w:rsidRDefault="000A5F27" w:rsidP="00C75C69">
      <w:pPr>
        <w:pStyle w:val="Export0"/>
        <w:rPr>
          <w:rFonts w:ascii="Times New Roman" w:hAnsi="Times New Roman" w:cs="Times New Roman"/>
          <w:sz w:val="20"/>
          <w:szCs w:val="20"/>
        </w:rPr>
      </w:pPr>
    </w:p>
    <w:p w:rsidR="00993903" w:rsidRPr="000928A1" w:rsidRDefault="000928A1" w:rsidP="000928A1">
      <w:pPr>
        <w:pStyle w:val="Zkladntext"/>
        <w:outlineLvl w:val="0"/>
        <w:rPr>
          <w:b/>
          <w:sz w:val="32"/>
          <w:u w:val="single"/>
        </w:rPr>
      </w:pPr>
      <w:r w:rsidRPr="000928A1">
        <w:rPr>
          <w:b/>
          <w:sz w:val="32"/>
          <w:u w:val="single"/>
        </w:rPr>
        <w:t xml:space="preserve">D. </w:t>
      </w:r>
      <w:r w:rsidR="00993903" w:rsidRPr="000928A1">
        <w:rPr>
          <w:b/>
          <w:sz w:val="32"/>
          <w:u w:val="single"/>
        </w:rPr>
        <w:t>ZÁSADY ORGANIZACE VÝSTAVBY</w:t>
      </w:r>
    </w:p>
    <w:p w:rsidR="00993903" w:rsidRPr="0063433F" w:rsidRDefault="00993903" w:rsidP="00C75C69">
      <w:pPr>
        <w:pStyle w:val="Normln0"/>
        <w:rPr>
          <w:rFonts w:cs="Times New Roman"/>
          <w:b/>
          <w:sz w:val="16"/>
          <w:szCs w:val="16"/>
        </w:rPr>
      </w:pPr>
    </w:p>
    <w:p w:rsidR="00993903" w:rsidRPr="0063433F" w:rsidRDefault="00993903" w:rsidP="00C75C69">
      <w:pPr>
        <w:pStyle w:val="Normln0"/>
        <w:rPr>
          <w:rFonts w:cs="Times New Roman"/>
          <w:b/>
          <w:sz w:val="16"/>
          <w:szCs w:val="16"/>
        </w:rPr>
      </w:pPr>
    </w:p>
    <w:p w:rsidR="00993903" w:rsidRPr="000928A1" w:rsidRDefault="00993903" w:rsidP="007A05EB">
      <w:pPr>
        <w:pStyle w:val="Normln0"/>
        <w:outlineLvl w:val="0"/>
        <w:rPr>
          <w:rFonts w:cs="Times New Roman"/>
          <w:b/>
          <w:bCs/>
          <w:szCs w:val="20"/>
        </w:rPr>
      </w:pPr>
      <w:r w:rsidRPr="000928A1">
        <w:rPr>
          <w:rFonts w:cs="Times New Roman"/>
          <w:bCs/>
          <w:szCs w:val="20"/>
        </w:rPr>
        <w:t>a)</w:t>
      </w:r>
      <w:r w:rsidRPr="000928A1">
        <w:rPr>
          <w:rFonts w:cs="Times New Roman"/>
          <w:b/>
          <w:bCs/>
          <w:szCs w:val="20"/>
        </w:rPr>
        <w:t xml:space="preserve"> Informace o rozsahu a stavu staveniště</w:t>
      </w:r>
    </w:p>
    <w:p w:rsidR="00993903" w:rsidRPr="000928A1" w:rsidRDefault="00993903" w:rsidP="00C75C69">
      <w:pPr>
        <w:pStyle w:val="Nzevodstavce"/>
        <w:rPr>
          <w:rFonts w:ascii="Times New Roman" w:hAnsi="Times New Roman" w:cs="Times New Roman"/>
          <w:bCs/>
          <w:outline w:val="0"/>
          <w:sz w:val="20"/>
          <w:szCs w:val="20"/>
          <w:u w:val="none"/>
        </w:rPr>
      </w:pPr>
    </w:p>
    <w:p w:rsidR="00916797" w:rsidRPr="000928A1" w:rsidRDefault="00916797" w:rsidP="00C75C69">
      <w:pPr>
        <w:pStyle w:val="Nzevodstavce"/>
        <w:rPr>
          <w:rFonts w:ascii="Times New Roman" w:hAnsi="Times New Roman" w:cs="Times New Roman"/>
          <w:b w:val="0"/>
          <w:bCs/>
          <w:outline w:val="0"/>
          <w:sz w:val="20"/>
          <w:szCs w:val="20"/>
          <w:u w:val="none"/>
        </w:rPr>
      </w:pPr>
      <w:r w:rsidRPr="000928A1">
        <w:rPr>
          <w:rFonts w:ascii="Times New Roman" w:hAnsi="Times New Roman" w:cs="Times New Roman"/>
          <w:b w:val="0"/>
          <w:bCs/>
          <w:outline w:val="0"/>
          <w:sz w:val="20"/>
          <w:szCs w:val="20"/>
          <w:u w:val="none"/>
        </w:rPr>
        <w:t>Staveniště se bude nacházet na vnitřní straně perimetru a uvnitř areálu, na travném, rovinatém terénu, z části i na zpevněném povrchu</w:t>
      </w:r>
    </w:p>
    <w:p w:rsidR="00993903" w:rsidRPr="000928A1" w:rsidRDefault="00993903" w:rsidP="00C75C69">
      <w:pPr>
        <w:pStyle w:val="Nzevodstavce"/>
        <w:rPr>
          <w:rFonts w:ascii="Times New Roman" w:hAnsi="Times New Roman" w:cs="Times New Roman"/>
          <w:bCs/>
          <w:outline w:val="0"/>
          <w:sz w:val="20"/>
          <w:szCs w:val="20"/>
          <w:u w:val="none"/>
        </w:rPr>
      </w:pPr>
    </w:p>
    <w:p w:rsidR="00993903" w:rsidRPr="000928A1" w:rsidRDefault="00993903" w:rsidP="007A05EB">
      <w:pPr>
        <w:pStyle w:val="Nzevodstavce"/>
        <w:outlineLvl w:val="0"/>
        <w:rPr>
          <w:rFonts w:ascii="Times New Roman" w:hAnsi="Times New Roman" w:cs="Times New Roman"/>
          <w:bCs/>
          <w:outline w:val="0"/>
          <w:sz w:val="20"/>
          <w:szCs w:val="20"/>
          <w:u w:val="none"/>
        </w:rPr>
      </w:pPr>
      <w:r w:rsidRPr="000928A1">
        <w:rPr>
          <w:rFonts w:ascii="Times New Roman" w:hAnsi="Times New Roman" w:cs="Times New Roman"/>
          <w:bCs/>
          <w:outline w:val="0"/>
          <w:sz w:val="20"/>
          <w:szCs w:val="20"/>
          <w:u w:val="none"/>
        </w:rPr>
        <w:t>b)  Významné sítě technické infrastruktury</w:t>
      </w:r>
    </w:p>
    <w:p w:rsidR="00993903" w:rsidRPr="000928A1" w:rsidRDefault="00993903" w:rsidP="00C75C69">
      <w:pPr>
        <w:pStyle w:val="Zhlav"/>
        <w:rPr>
          <w:sz w:val="20"/>
        </w:rPr>
      </w:pPr>
    </w:p>
    <w:p w:rsidR="00993903" w:rsidRPr="000928A1" w:rsidRDefault="00993903" w:rsidP="00C75C69">
      <w:pPr>
        <w:rPr>
          <w:sz w:val="20"/>
        </w:rPr>
      </w:pPr>
      <w:r w:rsidRPr="000928A1">
        <w:rPr>
          <w:sz w:val="20"/>
        </w:rPr>
        <w:t>Na staveništi v jednotlivých úsecích se nachází podzemní kabelové trasy VN (úsek č. I a IX). V uvedených prostorech je nutno zajistit vytýčení správcem sítě podzemní vedení.</w:t>
      </w:r>
    </w:p>
    <w:p w:rsidR="00993903" w:rsidRPr="000928A1" w:rsidRDefault="00993903" w:rsidP="00C75C69">
      <w:pPr>
        <w:rPr>
          <w:sz w:val="20"/>
        </w:rPr>
      </w:pPr>
    </w:p>
    <w:p w:rsidR="00993903" w:rsidRPr="000928A1" w:rsidRDefault="00993903" w:rsidP="007A05EB">
      <w:pPr>
        <w:pStyle w:val="Nzevodstavce"/>
        <w:jc w:val="both"/>
        <w:outlineLvl w:val="0"/>
        <w:rPr>
          <w:rFonts w:ascii="Times New Roman" w:hAnsi="Times New Roman" w:cs="Times New Roman"/>
          <w:bCs/>
          <w:outline w:val="0"/>
          <w:sz w:val="20"/>
          <w:szCs w:val="20"/>
          <w:u w:val="none"/>
        </w:rPr>
      </w:pPr>
      <w:r w:rsidRPr="000928A1">
        <w:rPr>
          <w:rFonts w:ascii="Times New Roman" w:hAnsi="Times New Roman" w:cs="Times New Roman"/>
          <w:bCs/>
          <w:outline w:val="0"/>
          <w:sz w:val="20"/>
          <w:szCs w:val="20"/>
          <w:u w:val="none"/>
        </w:rPr>
        <w:t>c)  Napojení na zdroje vody, elektřiny, odvodnění staveniště</w:t>
      </w:r>
    </w:p>
    <w:p w:rsidR="00993903" w:rsidRPr="000928A1" w:rsidRDefault="00993903" w:rsidP="00C75C69">
      <w:pPr>
        <w:rPr>
          <w:sz w:val="20"/>
        </w:rPr>
      </w:pPr>
    </w:p>
    <w:p w:rsidR="00993903" w:rsidRPr="000928A1" w:rsidRDefault="00993903" w:rsidP="00C75C69">
      <w:pPr>
        <w:rPr>
          <w:sz w:val="20"/>
        </w:rPr>
      </w:pPr>
      <w:r w:rsidRPr="000928A1">
        <w:rPr>
          <w:sz w:val="20"/>
        </w:rPr>
        <w:t>Voda pro stavební účely bude na staveniště dovážena, uvažované stavební práce se obejdou bez napojení na zdroj elektrické energie.</w:t>
      </w:r>
    </w:p>
    <w:p w:rsidR="00993903" w:rsidRPr="000928A1" w:rsidRDefault="00993903" w:rsidP="00C75C69">
      <w:pPr>
        <w:rPr>
          <w:sz w:val="20"/>
        </w:rPr>
      </w:pPr>
      <w:r w:rsidRPr="000928A1">
        <w:rPr>
          <w:sz w:val="20"/>
        </w:rPr>
        <w:t>Vzhledem k charakteru stavby není potřeba řešit odvodnění staveniště.</w:t>
      </w:r>
    </w:p>
    <w:p w:rsidR="00993903" w:rsidRPr="000928A1" w:rsidRDefault="00993903" w:rsidP="00C75C69">
      <w:pPr>
        <w:rPr>
          <w:sz w:val="20"/>
        </w:rPr>
      </w:pPr>
    </w:p>
    <w:p w:rsidR="00993903" w:rsidRPr="000928A1" w:rsidRDefault="00993903" w:rsidP="007A05EB">
      <w:pPr>
        <w:pStyle w:val="Nzevodstavce"/>
        <w:jc w:val="both"/>
        <w:outlineLvl w:val="0"/>
        <w:rPr>
          <w:rFonts w:ascii="Times New Roman" w:hAnsi="Times New Roman" w:cs="Times New Roman"/>
          <w:bCs/>
          <w:outline w:val="0"/>
          <w:sz w:val="20"/>
          <w:szCs w:val="20"/>
          <w:u w:val="none"/>
        </w:rPr>
      </w:pPr>
      <w:r w:rsidRPr="000928A1">
        <w:rPr>
          <w:rFonts w:ascii="Times New Roman" w:hAnsi="Times New Roman" w:cs="Times New Roman"/>
          <w:bCs/>
          <w:outline w:val="0"/>
          <w:sz w:val="20"/>
          <w:szCs w:val="20"/>
          <w:u w:val="none"/>
        </w:rPr>
        <w:t>d)  Úpravy z hlediska bezpečnosti třetích osob</w:t>
      </w:r>
    </w:p>
    <w:p w:rsidR="00993903" w:rsidRPr="000928A1" w:rsidRDefault="00993903" w:rsidP="00C75C69">
      <w:pPr>
        <w:rPr>
          <w:bCs/>
          <w:iCs/>
          <w:sz w:val="20"/>
        </w:rPr>
      </w:pPr>
    </w:p>
    <w:p w:rsidR="00993903" w:rsidRPr="000928A1" w:rsidRDefault="00993903" w:rsidP="00C75C69">
      <w:pPr>
        <w:rPr>
          <w:sz w:val="20"/>
        </w:rPr>
      </w:pPr>
      <w:r w:rsidRPr="000928A1">
        <w:rPr>
          <w:sz w:val="20"/>
        </w:rPr>
        <w:t>Dodavatel stavby určí způsob zabezpečení staveniště proti vstupu nepovolaných fyzických osob, zajistí označení hranic staveniště tak, aby byly zřetelně rozeznatelné i za snížené viditelnosti, a stanoví lhůty kontrol tohoto zabezpečení.</w:t>
      </w:r>
    </w:p>
    <w:p w:rsidR="00993903" w:rsidRPr="000928A1" w:rsidRDefault="00993903" w:rsidP="00C75C69">
      <w:pPr>
        <w:rPr>
          <w:sz w:val="20"/>
        </w:rPr>
      </w:pPr>
    </w:p>
    <w:p w:rsidR="00993903" w:rsidRPr="000928A1" w:rsidRDefault="00993903" w:rsidP="007A05EB">
      <w:pPr>
        <w:outlineLvl w:val="0"/>
        <w:rPr>
          <w:sz w:val="20"/>
        </w:rPr>
      </w:pPr>
      <w:r w:rsidRPr="000928A1">
        <w:rPr>
          <w:sz w:val="20"/>
        </w:rPr>
        <w:t>Řešení přístupu TPO není nutno provádět.</w:t>
      </w:r>
    </w:p>
    <w:p w:rsidR="00993903" w:rsidRPr="000928A1" w:rsidRDefault="00993903" w:rsidP="00C75C69">
      <w:pPr>
        <w:rPr>
          <w:bCs/>
          <w:sz w:val="20"/>
        </w:rPr>
      </w:pPr>
    </w:p>
    <w:p w:rsidR="00993903" w:rsidRPr="000928A1" w:rsidRDefault="00993903" w:rsidP="007A05EB">
      <w:pPr>
        <w:outlineLvl w:val="0"/>
        <w:rPr>
          <w:b/>
          <w:bCs/>
          <w:sz w:val="20"/>
        </w:rPr>
      </w:pPr>
      <w:r w:rsidRPr="000928A1">
        <w:rPr>
          <w:b/>
          <w:bCs/>
          <w:sz w:val="20"/>
        </w:rPr>
        <w:t>e)  Uspořádání a bezpečnost staveniště</w:t>
      </w:r>
    </w:p>
    <w:p w:rsidR="00993903" w:rsidRPr="000928A1" w:rsidRDefault="00993903" w:rsidP="00C75C69">
      <w:pPr>
        <w:tabs>
          <w:tab w:val="left" w:pos="0"/>
        </w:tabs>
        <w:rPr>
          <w:b/>
          <w:bCs/>
          <w:sz w:val="20"/>
        </w:rPr>
      </w:pPr>
    </w:p>
    <w:p w:rsidR="00993903" w:rsidRPr="000928A1" w:rsidRDefault="00993903" w:rsidP="00C75C69">
      <w:pPr>
        <w:rPr>
          <w:sz w:val="20"/>
        </w:rPr>
      </w:pPr>
      <w:r w:rsidRPr="000928A1">
        <w:rPr>
          <w:sz w:val="20"/>
        </w:rPr>
        <w:t>Staveniště bude v celém obvodu opatřeno zábranami s bezpečnostními tabulkami s vyznačeným zákazem vstupu.</w:t>
      </w:r>
    </w:p>
    <w:p w:rsidR="00993903" w:rsidRPr="000928A1" w:rsidRDefault="00993903" w:rsidP="00C75C69">
      <w:pPr>
        <w:rPr>
          <w:sz w:val="20"/>
        </w:rPr>
      </w:pPr>
      <w:r w:rsidRPr="000928A1">
        <w:rPr>
          <w:sz w:val="20"/>
        </w:rPr>
        <w:t>V bezprostřední blízkosti staveniště bude zřízena skladovací plocha.</w:t>
      </w:r>
    </w:p>
    <w:p w:rsidR="00993903" w:rsidRPr="000928A1" w:rsidRDefault="00993903" w:rsidP="00C75C69">
      <w:pPr>
        <w:rPr>
          <w:sz w:val="20"/>
        </w:rPr>
      </w:pPr>
    </w:p>
    <w:p w:rsidR="00993903" w:rsidRPr="000928A1" w:rsidRDefault="00993903" w:rsidP="007A05EB">
      <w:pPr>
        <w:outlineLvl w:val="0"/>
        <w:rPr>
          <w:b/>
          <w:bCs/>
          <w:sz w:val="20"/>
        </w:rPr>
      </w:pPr>
      <w:r w:rsidRPr="000928A1">
        <w:rPr>
          <w:b/>
          <w:bCs/>
          <w:sz w:val="20"/>
        </w:rPr>
        <w:t>f)  Řešení zařízení staveniště</w:t>
      </w:r>
    </w:p>
    <w:p w:rsidR="00993903" w:rsidRPr="000928A1" w:rsidRDefault="00993903" w:rsidP="00C75C69">
      <w:pPr>
        <w:tabs>
          <w:tab w:val="left" w:pos="0"/>
        </w:tabs>
        <w:rPr>
          <w:sz w:val="20"/>
        </w:rPr>
      </w:pPr>
    </w:p>
    <w:p w:rsidR="00993903" w:rsidRPr="000928A1" w:rsidRDefault="00993903" w:rsidP="00C75C69">
      <w:pPr>
        <w:rPr>
          <w:sz w:val="20"/>
        </w:rPr>
      </w:pPr>
      <w:r w:rsidRPr="000928A1">
        <w:rPr>
          <w:sz w:val="20"/>
        </w:rPr>
        <w:t>Vzhledem k charakteru stavby nebude se zřizovat zařízení staveniště.</w:t>
      </w:r>
    </w:p>
    <w:p w:rsidR="00993903" w:rsidRPr="000928A1" w:rsidRDefault="00993903" w:rsidP="00C75C69">
      <w:pPr>
        <w:rPr>
          <w:b/>
          <w:bCs/>
          <w:sz w:val="20"/>
        </w:rPr>
      </w:pPr>
    </w:p>
    <w:p w:rsidR="00993903" w:rsidRPr="000928A1" w:rsidRDefault="00993903" w:rsidP="007A05EB">
      <w:pPr>
        <w:outlineLvl w:val="0"/>
        <w:rPr>
          <w:b/>
          <w:bCs/>
          <w:sz w:val="20"/>
        </w:rPr>
      </w:pPr>
      <w:r w:rsidRPr="000928A1">
        <w:rPr>
          <w:b/>
          <w:bCs/>
          <w:sz w:val="20"/>
        </w:rPr>
        <w:t>g)  Popis staveb zařízení staveniště vyžadujících ohlášení</w:t>
      </w:r>
    </w:p>
    <w:p w:rsidR="00993903" w:rsidRPr="000928A1" w:rsidRDefault="00993903" w:rsidP="00C75C69">
      <w:pPr>
        <w:rPr>
          <w:sz w:val="20"/>
        </w:rPr>
      </w:pPr>
    </w:p>
    <w:p w:rsidR="00993903" w:rsidRPr="000928A1" w:rsidRDefault="00993903" w:rsidP="00C75C69">
      <w:pPr>
        <w:rPr>
          <w:sz w:val="20"/>
        </w:rPr>
      </w:pPr>
      <w:r w:rsidRPr="000928A1">
        <w:rPr>
          <w:sz w:val="20"/>
        </w:rPr>
        <w:t>Se stavbami zařízení staveniště, které vyžadují ohlášení, se neuvažuje.</w:t>
      </w:r>
    </w:p>
    <w:p w:rsidR="00993903" w:rsidRPr="000928A1" w:rsidRDefault="00993903" w:rsidP="00C75C69">
      <w:pPr>
        <w:rPr>
          <w:sz w:val="20"/>
        </w:rPr>
      </w:pPr>
    </w:p>
    <w:p w:rsidR="00993903" w:rsidRPr="000928A1" w:rsidRDefault="00993903" w:rsidP="0009370B">
      <w:pPr>
        <w:outlineLvl w:val="0"/>
        <w:rPr>
          <w:b/>
          <w:bCs/>
          <w:sz w:val="20"/>
        </w:rPr>
      </w:pPr>
      <w:r w:rsidRPr="000928A1">
        <w:rPr>
          <w:b/>
          <w:sz w:val="20"/>
        </w:rPr>
        <w:t xml:space="preserve">h)  </w:t>
      </w:r>
      <w:r w:rsidRPr="000928A1">
        <w:rPr>
          <w:b/>
          <w:bCs/>
          <w:sz w:val="20"/>
        </w:rPr>
        <w:t>Stanovení</w:t>
      </w:r>
      <w:r w:rsidRPr="000928A1">
        <w:rPr>
          <w:b/>
          <w:sz w:val="20"/>
        </w:rPr>
        <w:t xml:space="preserve"> podmínek provádění stavby z hlediska BOZP</w:t>
      </w:r>
    </w:p>
    <w:p w:rsidR="00993903" w:rsidRPr="000928A1" w:rsidRDefault="00993903" w:rsidP="00C75C69">
      <w:pPr>
        <w:rPr>
          <w:sz w:val="20"/>
        </w:rPr>
      </w:pPr>
    </w:p>
    <w:p w:rsidR="00993903" w:rsidRPr="000928A1" w:rsidRDefault="00993903" w:rsidP="00C75C69">
      <w:pPr>
        <w:rPr>
          <w:sz w:val="20"/>
        </w:rPr>
      </w:pPr>
      <w:r w:rsidRPr="000928A1">
        <w:rPr>
          <w:sz w:val="20"/>
        </w:rPr>
        <w:t>Výměna oplocení budou probíhat v souladu s Nařízením vlády č. 591/2006 Sb. „O bližších minimálních požadavcích na bezpečnost a ochranu zdraví při práci na staveništích“.</w:t>
      </w:r>
    </w:p>
    <w:p w:rsidR="00993903" w:rsidRPr="000928A1" w:rsidRDefault="00993903" w:rsidP="00C75C69">
      <w:pPr>
        <w:rPr>
          <w:sz w:val="20"/>
        </w:rPr>
      </w:pPr>
      <w:r w:rsidRPr="000928A1">
        <w:rPr>
          <w:sz w:val="20"/>
        </w:rPr>
        <w:t>Za uspořádání pracoviště odpovídá zhotovitel, kterému bylo toto staveniště předáno.</w:t>
      </w:r>
    </w:p>
    <w:p w:rsidR="00993903" w:rsidRPr="000928A1" w:rsidRDefault="00993903" w:rsidP="00C75C69">
      <w:pPr>
        <w:rPr>
          <w:sz w:val="20"/>
        </w:rPr>
      </w:pPr>
      <w:r w:rsidRPr="000928A1">
        <w:rPr>
          <w:sz w:val="20"/>
        </w:rPr>
        <w:t>Před zahájením stavebních prací bude provedeno vytyčení jednotlivých inženýrských sítí, které se na staveništi nebo v jeho blízkosti nacházejí.</w:t>
      </w:r>
    </w:p>
    <w:p w:rsidR="00993903" w:rsidRPr="000928A1" w:rsidRDefault="00993903" w:rsidP="00C75C69">
      <w:pPr>
        <w:rPr>
          <w:sz w:val="20"/>
        </w:rPr>
      </w:pPr>
      <w:r w:rsidRPr="000928A1">
        <w:rPr>
          <w:sz w:val="20"/>
        </w:rPr>
        <w:t>Zhotovitel stavby zajistí, aby byly splněny požadavky na zajištění staveniště, organizaci práce a pracovní postupy stanovené v přílohách výše uvedeného právního předpisu.</w:t>
      </w:r>
    </w:p>
    <w:p w:rsidR="00993903" w:rsidRPr="000928A1" w:rsidRDefault="00993903" w:rsidP="00C75C69">
      <w:pPr>
        <w:rPr>
          <w:sz w:val="20"/>
        </w:rPr>
      </w:pPr>
    </w:p>
    <w:p w:rsidR="00993903" w:rsidRPr="000928A1" w:rsidRDefault="00993903" w:rsidP="007A05EB">
      <w:pPr>
        <w:pStyle w:val="Zkladntextodsazen"/>
        <w:tabs>
          <w:tab w:val="left" w:pos="623"/>
        </w:tabs>
        <w:jc w:val="left"/>
        <w:outlineLvl w:val="0"/>
        <w:rPr>
          <w:rFonts w:ascii="Times New Roman" w:hAnsi="Times New Roman" w:cs="Times New Roman"/>
          <w:b/>
          <w:bCs w:val="0"/>
        </w:rPr>
      </w:pPr>
      <w:r w:rsidRPr="000928A1">
        <w:rPr>
          <w:rFonts w:ascii="Times New Roman" w:hAnsi="Times New Roman" w:cs="Times New Roman"/>
          <w:b/>
        </w:rPr>
        <w:t>i)  Podmínky pro ochranu životního prostředí při výstavbě</w:t>
      </w:r>
    </w:p>
    <w:p w:rsidR="00993903" w:rsidRPr="000928A1" w:rsidRDefault="00993903" w:rsidP="00C75C69">
      <w:pPr>
        <w:rPr>
          <w:sz w:val="20"/>
        </w:rPr>
      </w:pPr>
    </w:p>
    <w:p w:rsidR="00993903" w:rsidRPr="000928A1" w:rsidRDefault="00993903" w:rsidP="00C75C69">
      <w:pPr>
        <w:rPr>
          <w:sz w:val="20"/>
        </w:rPr>
      </w:pPr>
      <w:r w:rsidRPr="000928A1">
        <w:rPr>
          <w:sz w:val="20"/>
        </w:rPr>
        <w:t>Stavební práce budou probíhat tak, aby co nejméně narušovaly životní prostředí v okolí stavby nadměrným hlukem, prašností a emisemi.</w:t>
      </w:r>
    </w:p>
    <w:p w:rsidR="00993903" w:rsidRPr="000928A1" w:rsidRDefault="00993903" w:rsidP="00C75C69">
      <w:pPr>
        <w:rPr>
          <w:sz w:val="20"/>
        </w:rPr>
      </w:pPr>
      <w:r w:rsidRPr="000928A1">
        <w:rPr>
          <w:sz w:val="20"/>
        </w:rPr>
        <w:t>Strojní zařízení a dopravní prostředky budou v takovém technickém stavu, aby nedocházelo k únikům ropných nebo jiných nebezpečných látek.</w:t>
      </w:r>
    </w:p>
    <w:p w:rsidR="00993903" w:rsidRPr="000928A1" w:rsidRDefault="00993903" w:rsidP="00C75C69">
      <w:pPr>
        <w:rPr>
          <w:sz w:val="20"/>
        </w:rPr>
      </w:pPr>
      <w:r w:rsidRPr="000928A1">
        <w:rPr>
          <w:sz w:val="20"/>
        </w:rPr>
        <w:t xml:space="preserve">Příjezd na staveniště bude udržován v čistém stavu.  </w:t>
      </w:r>
    </w:p>
    <w:p w:rsidR="00993903" w:rsidRPr="000928A1" w:rsidRDefault="00993903" w:rsidP="00C75C69">
      <w:pPr>
        <w:rPr>
          <w:sz w:val="20"/>
        </w:rPr>
      </w:pPr>
    </w:p>
    <w:p w:rsidR="00993903" w:rsidRPr="000928A1" w:rsidRDefault="00993903" w:rsidP="00C75C69">
      <w:pPr>
        <w:rPr>
          <w:sz w:val="20"/>
        </w:rPr>
      </w:pPr>
    </w:p>
    <w:p w:rsidR="00993903" w:rsidRPr="000928A1" w:rsidRDefault="00993903" w:rsidP="00C75C69">
      <w:pPr>
        <w:rPr>
          <w:sz w:val="20"/>
        </w:rPr>
      </w:pPr>
    </w:p>
    <w:p w:rsidR="00993903" w:rsidRPr="000928A1" w:rsidRDefault="00993903" w:rsidP="007A05EB">
      <w:pPr>
        <w:pStyle w:val="Zkladntextodsazen"/>
        <w:tabs>
          <w:tab w:val="left" w:pos="623"/>
        </w:tabs>
        <w:jc w:val="left"/>
        <w:outlineLvl w:val="0"/>
        <w:rPr>
          <w:rFonts w:ascii="Times New Roman" w:hAnsi="Times New Roman" w:cs="Times New Roman"/>
          <w:b/>
          <w:bCs w:val="0"/>
        </w:rPr>
      </w:pPr>
      <w:r w:rsidRPr="000928A1">
        <w:rPr>
          <w:rFonts w:ascii="Times New Roman" w:hAnsi="Times New Roman" w:cs="Times New Roman"/>
          <w:b/>
        </w:rPr>
        <w:t>j)  Orientační lhůty výstavby</w:t>
      </w:r>
    </w:p>
    <w:p w:rsidR="00993903" w:rsidRPr="000928A1" w:rsidRDefault="00993903" w:rsidP="00C75C69">
      <w:pPr>
        <w:rPr>
          <w:sz w:val="20"/>
        </w:rPr>
      </w:pPr>
    </w:p>
    <w:p w:rsidR="00993903" w:rsidRPr="000A5F27" w:rsidRDefault="00993903" w:rsidP="007A05EB">
      <w:pPr>
        <w:outlineLvl w:val="0"/>
        <w:rPr>
          <w:sz w:val="20"/>
        </w:rPr>
      </w:pPr>
      <w:r w:rsidRPr="000A5F27">
        <w:rPr>
          <w:sz w:val="20"/>
        </w:rPr>
        <w:t xml:space="preserve">Lhůta výstavby </w:t>
      </w:r>
      <w:r w:rsidRPr="000A5F27">
        <w:rPr>
          <w:w w:val="160"/>
          <w:sz w:val="20"/>
        </w:rPr>
        <w:sym w:font="Wingdings" w:char="F0E8"/>
      </w:r>
      <w:r w:rsidRPr="000A5F27">
        <w:rPr>
          <w:sz w:val="20"/>
        </w:rPr>
        <w:t xml:space="preserve"> cca </w:t>
      </w:r>
      <w:r w:rsidR="003A296F">
        <w:rPr>
          <w:sz w:val="20"/>
        </w:rPr>
        <w:t>4</w:t>
      </w:r>
      <w:r w:rsidRPr="000A5F27">
        <w:rPr>
          <w:sz w:val="20"/>
        </w:rPr>
        <w:t xml:space="preserve"> měsíc</w:t>
      </w:r>
      <w:r w:rsidR="003A296F">
        <w:rPr>
          <w:sz w:val="20"/>
        </w:rPr>
        <w:t>e</w:t>
      </w:r>
    </w:p>
    <w:p w:rsidR="00993903" w:rsidRPr="000A5F27" w:rsidRDefault="00993903" w:rsidP="00C75C69">
      <w:pPr>
        <w:rPr>
          <w:sz w:val="20"/>
        </w:rPr>
      </w:pPr>
    </w:p>
    <w:p w:rsidR="000A5F27" w:rsidRPr="000A5F27" w:rsidRDefault="000A5F27">
      <w:pPr>
        <w:rPr>
          <w:sz w:val="20"/>
        </w:rPr>
      </w:pPr>
    </w:p>
    <w:sectPr w:rsidR="000A5F27" w:rsidRPr="000A5F27" w:rsidSect="0063433F">
      <w:headerReference w:type="even" r:id="rId7"/>
      <w:headerReference w:type="default" r:id="rId8"/>
      <w:footerReference w:type="even" r:id="rId9"/>
      <w:footerReference w:type="default" r:id="rId10"/>
      <w:headerReference w:type="first" r:id="rId11"/>
      <w:footerReference w:type="first" r:id="rId12"/>
      <w:pgSz w:w="11906" w:h="16838"/>
      <w:pgMar w:top="1570" w:right="851" w:bottom="1134" w:left="851" w:header="709" w:footer="709"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40C" w:rsidRDefault="0081540C" w:rsidP="00EB2591">
      <w:r>
        <w:separator/>
      </w:r>
    </w:p>
  </w:endnote>
  <w:endnote w:type="continuationSeparator" w:id="0">
    <w:p w:rsidR="0081540C" w:rsidRDefault="0081540C" w:rsidP="00EB25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vinion">
    <w:altName w:val="Symbol"/>
    <w:panose1 w:val="00000000000000000000"/>
    <w:charset w:val="02"/>
    <w:family w:val="swiss"/>
    <w:notTrueType/>
    <w:pitch w:val="variable"/>
    <w:sig w:usb0="00000000" w:usb1="00000000" w:usb2="00000000" w:usb3="00000000" w:csb0="00000000" w:csb1="00000000"/>
  </w:font>
  <w:font w:name="StarSymbol">
    <w:altName w:val="MS Mincho"/>
    <w:charset w:val="80"/>
    <w:family w:val="auto"/>
    <w:pitch w:val="default"/>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B9C" w:rsidRDefault="00716B9C">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70F" w:rsidRDefault="004C0993" w:rsidP="0063433F">
    <w:pPr>
      <w:pStyle w:val="Zpat"/>
      <w:pBdr>
        <w:bottom w:val="single" w:sz="4" w:space="1" w:color="auto"/>
      </w:pBdr>
      <w:spacing w:before="60"/>
      <w:jc w:val="center"/>
      <w:rPr>
        <w:rFonts w:ascii="Arial" w:hAnsi="Arial" w:cs="Arial"/>
        <w:sz w:val="16"/>
        <w:szCs w:val="16"/>
      </w:rPr>
    </w:pPr>
    <w:r>
      <w:rPr>
        <w:rStyle w:val="slostrnky"/>
      </w:rPr>
      <w:fldChar w:fldCharType="begin"/>
    </w:r>
    <w:r w:rsidR="0096670F">
      <w:rPr>
        <w:rStyle w:val="slostrnky"/>
      </w:rPr>
      <w:instrText xml:space="preserve"> PAGE </w:instrText>
    </w:r>
    <w:r>
      <w:rPr>
        <w:rStyle w:val="slostrnky"/>
      </w:rPr>
      <w:fldChar w:fldCharType="separate"/>
    </w:r>
    <w:r w:rsidR="00CF7E5A">
      <w:rPr>
        <w:rStyle w:val="slostrnky"/>
        <w:noProof/>
      </w:rPr>
      <w:t>1</w:t>
    </w:r>
    <w:r>
      <w:rPr>
        <w:rStyle w:val="slostrnky"/>
      </w:rPr>
      <w:fldChar w:fldCharType="end"/>
    </w:r>
  </w:p>
  <w:p w:rsidR="00716B9C" w:rsidRDefault="00716B9C" w:rsidP="00716B9C">
    <w:pPr>
      <w:pStyle w:val="Zpat"/>
      <w:spacing w:before="60"/>
      <w:jc w:val="center"/>
      <w:rPr>
        <w:rFonts w:ascii="Arial" w:hAnsi="Arial" w:cs="Arial"/>
        <w:sz w:val="16"/>
        <w:szCs w:val="16"/>
      </w:rPr>
    </w:pPr>
    <w:r>
      <w:rPr>
        <w:rFonts w:ascii="Arial" w:hAnsi="Arial" w:cs="Arial"/>
        <w:sz w:val="16"/>
        <w:szCs w:val="16"/>
      </w:rPr>
      <w:t>Tel.:  283 003 111,  Fax: 283 003 600                                                                                  IČ:  61860409,  DIČ:  CZ61860409</w:t>
    </w:r>
    <w:r>
      <w:rPr>
        <w:rFonts w:ascii="Arial" w:hAnsi="Arial" w:cs="Arial"/>
        <w:sz w:val="16"/>
        <w:szCs w:val="16"/>
      </w:rPr>
      <w:tab/>
      <w:t xml:space="preserve">                                                                                         </w:t>
    </w:r>
  </w:p>
  <w:p w:rsidR="00716B9C" w:rsidRDefault="00716B9C" w:rsidP="00716B9C">
    <w:pPr>
      <w:jc w:val="center"/>
      <w:rPr>
        <w:rFonts w:ascii="Arial" w:hAnsi="Arial" w:cs="Arial"/>
        <w:sz w:val="16"/>
        <w:szCs w:val="16"/>
      </w:rPr>
    </w:pPr>
    <w:r>
      <w:rPr>
        <w:rFonts w:ascii="Arial" w:hAnsi="Arial" w:cs="Arial"/>
        <w:sz w:val="16"/>
        <w:szCs w:val="16"/>
      </w:rPr>
      <w:t>Bankovní spojení: Komerční banka a.s.,  číslo účtu: 19-5804310277/0100</w:t>
    </w:r>
  </w:p>
  <w:p w:rsidR="0096670F" w:rsidRPr="00F7468B" w:rsidRDefault="00716B9C" w:rsidP="00716B9C">
    <w:pPr>
      <w:pStyle w:val="Zpat"/>
      <w:tabs>
        <w:tab w:val="left" w:pos="7371"/>
      </w:tabs>
      <w:jc w:val="center"/>
      <w:rPr>
        <w:rFonts w:ascii="Arial" w:hAnsi="Arial" w:cs="Arial"/>
        <w:i/>
        <w:sz w:val="16"/>
        <w:szCs w:val="16"/>
      </w:rPr>
    </w:pPr>
    <w:r>
      <w:rPr>
        <w:rFonts w:ascii="Arial" w:hAnsi="Arial" w:cs="Arial"/>
        <w:sz w:val="16"/>
        <w:szCs w:val="16"/>
      </w:rPr>
      <w:t>Akciová společnost je zapsána dnem  9. 1. 1995 v obchodním rejstříku vedeném Městským soudem v Praze,  oddíl B, vložka 2936.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B9C" w:rsidRDefault="00716B9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40C" w:rsidRDefault="0081540C" w:rsidP="00EB2591">
      <w:r>
        <w:separator/>
      </w:r>
    </w:p>
  </w:footnote>
  <w:footnote w:type="continuationSeparator" w:id="0">
    <w:p w:rsidR="0081540C" w:rsidRDefault="0081540C" w:rsidP="00EB25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B9C" w:rsidRDefault="00716B9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70F" w:rsidRDefault="004C0993" w:rsidP="000928A1">
    <w:pPr>
      <w:pStyle w:val="Zhlav"/>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1.75pt" o:bordertopcolor="this" o:borderleftcolor="this" o:borderbottomcolor="this" o:borderrightcolor="this">
          <v:imagedata r:id="rId1" o:title="ats2 kopie_akomp" croptop="6862f" cropbottom="6862f" cropleft="2162f" cropright="1441f"/>
          <w10:bordertop type="single" width="24"/>
          <w10:borderleft type="single" width="24"/>
          <w10:borderbottom type="single" width="24"/>
          <w10:borderright type="single" width="24"/>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B9C" w:rsidRDefault="00716B9C">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numFmt w:val="bullet"/>
      <w:lvlText w:val="-"/>
      <w:lvlJc w:val="left"/>
      <w:pPr>
        <w:tabs>
          <w:tab w:val="num" w:pos="0"/>
        </w:tabs>
      </w:pPr>
      <w:rPr>
        <w:rFonts w:ascii="Times New Roman" w:hAnsi="Times New Roman"/>
      </w:rPr>
    </w:lvl>
  </w:abstractNum>
  <w:abstractNum w:abstractNumId="2">
    <w:nsid w:val="00000003"/>
    <w:multiLevelType w:val="singleLevel"/>
    <w:tmpl w:val="00000003"/>
    <w:name w:val="WW8Num3"/>
    <w:lvl w:ilvl="0">
      <w:start w:val="8"/>
      <w:numFmt w:val="bullet"/>
      <w:lvlText w:val="-"/>
      <w:lvlJc w:val="left"/>
      <w:pPr>
        <w:tabs>
          <w:tab w:val="num" w:pos="0"/>
        </w:tabs>
      </w:pPr>
      <w:rPr>
        <w:rFonts w:ascii="Times New Roman" w:hAnsi="Times New Roman"/>
      </w:rPr>
    </w:lvl>
  </w:abstractNum>
  <w:abstractNum w:abstractNumId="3">
    <w:nsid w:val="00000005"/>
    <w:multiLevelType w:val="singleLevel"/>
    <w:tmpl w:val="00000005"/>
    <w:name w:val="WW8Num5"/>
    <w:lvl w:ilvl="0">
      <w:start w:val="3"/>
      <w:numFmt w:val="bullet"/>
      <w:lvlText w:val="-"/>
      <w:lvlJc w:val="left"/>
      <w:pPr>
        <w:tabs>
          <w:tab w:val="num" w:pos="0"/>
        </w:tabs>
      </w:pPr>
      <w:rPr>
        <w:rFonts w:ascii="Times New Roman" w:hAnsi="Times New Roman"/>
      </w:rPr>
    </w:lvl>
  </w:abstractNum>
  <w:abstractNum w:abstractNumId="4">
    <w:nsid w:val="00000006"/>
    <w:multiLevelType w:val="singleLevel"/>
    <w:tmpl w:val="00000006"/>
    <w:name w:val="WW8Num9"/>
    <w:lvl w:ilvl="0">
      <w:start w:val="1"/>
      <w:numFmt w:val="bullet"/>
      <w:lvlText w:val="–"/>
      <w:lvlJc w:val="left"/>
      <w:pPr>
        <w:tabs>
          <w:tab w:val="num" w:pos="0"/>
        </w:tabs>
      </w:pPr>
      <w:rPr>
        <w:rFonts w:ascii="Times New Roman" w:hAnsi="Times New Roman"/>
      </w:rPr>
    </w:lvl>
  </w:abstractNum>
  <w:abstractNum w:abstractNumId="5">
    <w:nsid w:val="00000007"/>
    <w:multiLevelType w:val="singleLevel"/>
    <w:tmpl w:val="00000007"/>
    <w:name w:val="WW8Num10"/>
    <w:lvl w:ilvl="0">
      <w:start w:val="2"/>
      <w:numFmt w:val="bullet"/>
      <w:lvlText w:val="-"/>
      <w:lvlJc w:val="left"/>
      <w:pPr>
        <w:tabs>
          <w:tab w:val="num" w:pos="0"/>
        </w:tabs>
      </w:pPr>
      <w:rPr>
        <w:rFonts w:ascii="Times New Roman" w:hAnsi="Times New Roman"/>
      </w:rPr>
    </w:lvl>
  </w:abstractNum>
  <w:abstractNum w:abstractNumId="6">
    <w:nsid w:val="00000008"/>
    <w:multiLevelType w:val="multilevel"/>
    <w:tmpl w:val="00000008"/>
    <w:name w:val="WW8Num11"/>
    <w:lvl w:ilvl="0">
      <w:start w:val="1"/>
      <w:numFmt w:val="upperLetter"/>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7">
    <w:nsid w:val="010A0CA2"/>
    <w:multiLevelType w:val="multilevel"/>
    <w:tmpl w:val="C3C01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40D26E8"/>
    <w:multiLevelType w:val="multilevel"/>
    <w:tmpl w:val="BAE0C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5715F68"/>
    <w:multiLevelType w:val="hybridMultilevel"/>
    <w:tmpl w:val="C75240F6"/>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06C610B7"/>
    <w:multiLevelType w:val="multilevel"/>
    <w:tmpl w:val="EE62D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18661E"/>
    <w:multiLevelType w:val="multilevel"/>
    <w:tmpl w:val="D54EA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8D251E"/>
    <w:multiLevelType w:val="hybridMultilevel"/>
    <w:tmpl w:val="488A6D8A"/>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11C5790D"/>
    <w:multiLevelType w:val="hybridMultilevel"/>
    <w:tmpl w:val="107496B0"/>
    <w:lvl w:ilvl="0" w:tplc="C074C514">
      <w:start w:val="1"/>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182C1127"/>
    <w:multiLevelType w:val="hybridMultilevel"/>
    <w:tmpl w:val="56CE6E14"/>
    <w:lvl w:ilvl="0" w:tplc="92B0D444">
      <w:start w:val="1"/>
      <w:numFmt w:val="upperLetter"/>
      <w:lvlText w:val="%1."/>
      <w:lvlJc w:val="left"/>
      <w:pPr>
        <w:tabs>
          <w:tab w:val="num" w:pos="340"/>
        </w:tabs>
        <w:ind w:left="340" w:hanging="340"/>
      </w:pPr>
      <w:rPr>
        <w:rFonts w:ascii="Times New Roman" w:hAnsi="Times New Roman" w:cs="Times New Roman" w:hint="default"/>
        <w:b/>
        <w:i w:val="0"/>
        <w:sz w:val="24"/>
        <w:szCs w:val="24"/>
        <w:u w:val="none"/>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18BC270C"/>
    <w:multiLevelType w:val="hybridMultilevel"/>
    <w:tmpl w:val="49EC47D8"/>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1A9E5311"/>
    <w:multiLevelType w:val="hybridMultilevel"/>
    <w:tmpl w:val="AFB0A1D8"/>
    <w:lvl w:ilvl="0" w:tplc="2F229BCE">
      <w:start w:val="1"/>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1B721232"/>
    <w:multiLevelType w:val="singleLevel"/>
    <w:tmpl w:val="8056FC1E"/>
    <w:lvl w:ilvl="0">
      <w:start w:val="2"/>
      <w:numFmt w:val="bullet"/>
      <w:lvlText w:val="-"/>
      <w:lvlJc w:val="left"/>
      <w:pPr>
        <w:tabs>
          <w:tab w:val="num" w:pos="360"/>
        </w:tabs>
        <w:ind w:left="360" w:hanging="360"/>
      </w:pPr>
      <w:rPr>
        <w:rFonts w:ascii="Times New Roman" w:hAnsi="Times New Roman" w:hint="default"/>
      </w:rPr>
    </w:lvl>
  </w:abstractNum>
  <w:abstractNum w:abstractNumId="18">
    <w:nsid w:val="1C732A7A"/>
    <w:multiLevelType w:val="hybridMultilevel"/>
    <w:tmpl w:val="DA625F08"/>
    <w:lvl w:ilvl="0" w:tplc="3906048C">
      <w:start w:val="1"/>
      <w:numFmt w:val="upp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1DAF6797"/>
    <w:multiLevelType w:val="hybridMultilevel"/>
    <w:tmpl w:val="89EA4368"/>
    <w:lvl w:ilvl="0" w:tplc="D24E76AE">
      <w:start w:val="1"/>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1EFE273D"/>
    <w:multiLevelType w:val="hybridMultilevel"/>
    <w:tmpl w:val="5F20A4D6"/>
    <w:lvl w:ilvl="0" w:tplc="2032872E">
      <w:start w:val="1"/>
      <w:numFmt w:val="decimal"/>
      <w:lvlText w:val="%1."/>
      <w:lvlJc w:val="left"/>
      <w:pPr>
        <w:tabs>
          <w:tab w:val="num" w:pos="1040"/>
        </w:tabs>
        <w:ind w:left="10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24964A40"/>
    <w:multiLevelType w:val="multilevel"/>
    <w:tmpl w:val="61E2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6A411E7"/>
    <w:multiLevelType w:val="hybridMultilevel"/>
    <w:tmpl w:val="E7A2CD32"/>
    <w:lvl w:ilvl="0" w:tplc="FB7A2E42">
      <w:start w:val="1"/>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290557C8"/>
    <w:multiLevelType w:val="multilevel"/>
    <w:tmpl w:val="B83A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F9B030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nsid w:val="305F7936"/>
    <w:multiLevelType w:val="hybridMultilevel"/>
    <w:tmpl w:val="488A6D8A"/>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36627F9A"/>
    <w:multiLevelType w:val="hybridMultilevel"/>
    <w:tmpl w:val="17BE50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3EA570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8">
    <w:nsid w:val="42FB4E69"/>
    <w:multiLevelType w:val="multilevel"/>
    <w:tmpl w:val="BDEC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3C23A5D"/>
    <w:multiLevelType w:val="hybridMultilevel"/>
    <w:tmpl w:val="A294745E"/>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45366824"/>
    <w:multiLevelType w:val="singleLevel"/>
    <w:tmpl w:val="F85C9FE6"/>
    <w:lvl w:ilvl="0">
      <w:start w:val="1"/>
      <w:numFmt w:val="decimal"/>
      <w:lvlText w:val="%1."/>
      <w:lvlJc w:val="left"/>
      <w:pPr>
        <w:tabs>
          <w:tab w:val="num" w:pos="1770"/>
        </w:tabs>
        <w:ind w:left="1770" w:hanging="360"/>
      </w:pPr>
      <w:rPr>
        <w:rFonts w:cs="Times New Roman" w:hint="default"/>
      </w:rPr>
    </w:lvl>
  </w:abstractNum>
  <w:abstractNum w:abstractNumId="31">
    <w:nsid w:val="45451A45"/>
    <w:multiLevelType w:val="hybridMultilevel"/>
    <w:tmpl w:val="3E5E3162"/>
    <w:lvl w:ilvl="0" w:tplc="9E28E3FE">
      <w:numFmt w:val="bullet"/>
      <w:lvlText w:val="-"/>
      <w:lvlJc w:val="left"/>
      <w:pPr>
        <w:ind w:left="405" w:hanging="360"/>
      </w:pPr>
      <w:rPr>
        <w:rFonts w:ascii="Times New Roman" w:eastAsia="Times New Roman" w:hAnsi="Times New Roman" w:hint="default"/>
      </w:rPr>
    </w:lvl>
    <w:lvl w:ilvl="1" w:tplc="04050003" w:tentative="1">
      <w:start w:val="1"/>
      <w:numFmt w:val="bullet"/>
      <w:lvlText w:val="o"/>
      <w:lvlJc w:val="left"/>
      <w:pPr>
        <w:ind w:left="1125" w:hanging="360"/>
      </w:pPr>
      <w:rPr>
        <w:rFonts w:ascii="Courier New" w:hAnsi="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32">
    <w:nsid w:val="48496977"/>
    <w:multiLevelType w:val="hybridMultilevel"/>
    <w:tmpl w:val="AB428E38"/>
    <w:lvl w:ilvl="0" w:tplc="7896A6BA">
      <w:start w:val="2"/>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48702BB1"/>
    <w:multiLevelType w:val="hybridMultilevel"/>
    <w:tmpl w:val="DBB06BF4"/>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4">
    <w:nsid w:val="58324539"/>
    <w:multiLevelType w:val="hybridMultilevel"/>
    <w:tmpl w:val="AED473A0"/>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5B2266C0"/>
    <w:multiLevelType w:val="singleLevel"/>
    <w:tmpl w:val="45E0FF44"/>
    <w:lvl w:ilvl="0">
      <w:start w:val="5"/>
      <w:numFmt w:val="decimal"/>
      <w:lvlText w:val="%1."/>
      <w:lvlJc w:val="left"/>
      <w:pPr>
        <w:tabs>
          <w:tab w:val="num" w:pos="1800"/>
        </w:tabs>
        <w:ind w:left="1800" w:hanging="360"/>
      </w:pPr>
      <w:rPr>
        <w:rFonts w:cs="Times New Roman" w:hint="default"/>
      </w:rPr>
    </w:lvl>
  </w:abstractNum>
  <w:abstractNum w:abstractNumId="36">
    <w:nsid w:val="5C2C5CFC"/>
    <w:multiLevelType w:val="hybridMultilevel"/>
    <w:tmpl w:val="FF1C6EA8"/>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nsid w:val="5C3D4D19"/>
    <w:multiLevelType w:val="hybridMultilevel"/>
    <w:tmpl w:val="E8ACC9A6"/>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nsid w:val="5D2B0333"/>
    <w:multiLevelType w:val="hybridMultilevel"/>
    <w:tmpl w:val="11506D50"/>
    <w:lvl w:ilvl="0" w:tplc="636C8984">
      <w:start w:val="7"/>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5F86562F"/>
    <w:multiLevelType w:val="hybridMultilevel"/>
    <w:tmpl w:val="6D1AF24A"/>
    <w:lvl w:ilvl="0" w:tplc="037C0C32">
      <w:start w:val="1"/>
      <w:numFmt w:val="lowerLetter"/>
      <w:lvlText w:val="%1)"/>
      <w:lvlJc w:val="left"/>
      <w:pPr>
        <w:tabs>
          <w:tab w:val="num" w:pos="680"/>
        </w:tabs>
        <w:ind w:left="680" w:hanging="340"/>
      </w:pPr>
      <w:rPr>
        <w:rFonts w:cs="Times New Roman" w:hint="default"/>
      </w:rPr>
    </w:lvl>
    <w:lvl w:ilvl="1" w:tplc="DDFE14AC">
      <w:start w:val="1"/>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64927562"/>
    <w:multiLevelType w:val="hybridMultilevel"/>
    <w:tmpl w:val="B7B6646A"/>
    <w:lvl w:ilvl="0" w:tplc="B0948C44">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60"/>
        </w:tabs>
        <w:ind w:left="1460" w:hanging="360"/>
      </w:pPr>
      <w:rPr>
        <w:rFonts w:cs="Times New Roman"/>
      </w:rPr>
    </w:lvl>
    <w:lvl w:ilvl="2" w:tplc="0405001B" w:tentative="1">
      <w:start w:val="1"/>
      <w:numFmt w:val="lowerRoman"/>
      <w:lvlText w:val="%3."/>
      <w:lvlJc w:val="right"/>
      <w:pPr>
        <w:tabs>
          <w:tab w:val="num" w:pos="2180"/>
        </w:tabs>
        <w:ind w:left="2180" w:hanging="180"/>
      </w:pPr>
      <w:rPr>
        <w:rFonts w:cs="Times New Roman"/>
      </w:rPr>
    </w:lvl>
    <w:lvl w:ilvl="3" w:tplc="0405000F" w:tentative="1">
      <w:start w:val="1"/>
      <w:numFmt w:val="decimal"/>
      <w:lvlText w:val="%4."/>
      <w:lvlJc w:val="left"/>
      <w:pPr>
        <w:tabs>
          <w:tab w:val="num" w:pos="2900"/>
        </w:tabs>
        <w:ind w:left="2900" w:hanging="360"/>
      </w:pPr>
      <w:rPr>
        <w:rFonts w:cs="Times New Roman"/>
      </w:rPr>
    </w:lvl>
    <w:lvl w:ilvl="4" w:tplc="04050019" w:tentative="1">
      <w:start w:val="1"/>
      <w:numFmt w:val="lowerLetter"/>
      <w:lvlText w:val="%5."/>
      <w:lvlJc w:val="left"/>
      <w:pPr>
        <w:tabs>
          <w:tab w:val="num" w:pos="3620"/>
        </w:tabs>
        <w:ind w:left="3620" w:hanging="360"/>
      </w:pPr>
      <w:rPr>
        <w:rFonts w:cs="Times New Roman"/>
      </w:rPr>
    </w:lvl>
    <w:lvl w:ilvl="5" w:tplc="0405001B" w:tentative="1">
      <w:start w:val="1"/>
      <w:numFmt w:val="lowerRoman"/>
      <w:lvlText w:val="%6."/>
      <w:lvlJc w:val="right"/>
      <w:pPr>
        <w:tabs>
          <w:tab w:val="num" w:pos="4340"/>
        </w:tabs>
        <w:ind w:left="4340" w:hanging="180"/>
      </w:pPr>
      <w:rPr>
        <w:rFonts w:cs="Times New Roman"/>
      </w:rPr>
    </w:lvl>
    <w:lvl w:ilvl="6" w:tplc="0405000F" w:tentative="1">
      <w:start w:val="1"/>
      <w:numFmt w:val="decimal"/>
      <w:lvlText w:val="%7."/>
      <w:lvlJc w:val="left"/>
      <w:pPr>
        <w:tabs>
          <w:tab w:val="num" w:pos="5060"/>
        </w:tabs>
        <w:ind w:left="5060" w:hanging="360"/>
      </w:pPr>
      <w:rPr>
        <w:rFonts w:cs="Times New Roman"/>
      </w:rPr>
    </w:lvl>
    <w:lvl w:ilvl="7" w:tplc="04050019" w:tentative="1">
      <w:start w:val="1"/>
      <w:numFmt w:val="lowerLetter"/>
      <w:lvlText w:val="%8."/>
      <w:lvlJc w:val="left"/>
      <w:pPr>
        <w:tabs>
          <w:tab w:val="num" w:pos="5780"/>
        </w:tabs>
        <w:ind w:left="5780" w:hanging="360"/>
      </w:pPr>
      <w:rPr>
        <w:rFonts w:cs="Times New Roman"/>
      </w:rPr>
    </w:lvl>
    <w:lvl w:ilvl="8" w:tplc="0405001B" w:tentative="1">
      <w:start w:val="1"/>
      <w:numFmt w:val="lowerRoman"/>
      <w:lvlText w:val="%9."/>
      <w:lvlJc w:val="right"/>
      <w:pPr>
        <w:tabs>
          <w:tab w:val="num" w:pos="6500"/>
        </w:tabs>
        <w:ind w:left="6500" w:hanging="180"/>
      </w:pPr>
      <w:rPr>
        <w:rFonts w:cs="Times New Roman"/>
      </w:rPr>
    </w:lvl>
  </w:abstractNum>
  <w:abstractNum w:abstractNumId="41">
    <w:nsid w:val="66EB1BE3"/>
    <w:multiLevelType w:val="multilevel"/>
    <w:tmpl w:val="3740E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D327610"/>
    <w:multiLevelType w:val="multilevel"/>
    <w:tmpl w:val="2DA6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FE209C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4">
    <w:nsid w:val="75B15FB4"/>
    <w:multiLevelType w:val="hybridMultilevel"/>
    <w:tmpl w:val="6A4A2CA0"/>
    <w:lvl w:ilvl="0" w:tplc="58D089FE">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nsid w:val="76C366E6"/>
    <w:multiLevelType w:val="multilevel"/>
    <w:tmpl w:val="A6024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6FF5A3B"/>
    <w:multiLevelType w:val="hybridMultilevel"/>
    <w:tmpl w:val="7D746490"/>
    <w:lvl w:ilvl="0" w:tplc="3E72EEAC">
      <w:start w:val="1"/>
      <w:numFmt w:val="lowerLetter"/>
      <w:lvlText w:val="%1)"/>
      <w:lvlJc w:val="left"/>
      <w:pPr>
        <w:tabs>
          <w:tab w:val="num" w:pos="700"/>
        </w:tabs>
        <w:ind w:left="700" w:hanging="340"/>
      </w:pPr>
      <w:rPr>
        <w:rFonts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775674A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8">
    <w:nsid w:val="799E6AFB"/>
    <w:multiLevelType w:val="multilevel"/>
    <w:tmpl w:val="00668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C75B35"/>
    <w:multiLevelType w:val="hybridMultilevel"/>
    <w:tmpl w:val="8842BEC2"/>
    <w:lvl w:ilvl="0" w:tplc="B938529A">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46"/>
  </w:num>
  <w:num w:numId="2">
    <w:abstractNumId w:val="39"/>
  </w:num>
  <w:num w:numId="3">
    <w:abstractNumId w:val="15"/>
  </w:num>
  <w:num w:numId="4">
    <w:abstractNumId w:val="34"/>
  </w:num>
  <w:num w:numId="5">
    <w:abstractNumId w:val="12"/>
  </w:num>
  <w:num w:numId="6">
    <w:abstractNumId w:val="37"/>
  </w:num>
  <w:num w:numId="7">
    <w:abstractNumId w:val="29"/>
  </w:num>
  <w:num w:numId="8">
    <w:abstractNumId w:val="36"/>
  </w:num>
  <w:num w:numId="9">
    <w:abstractNumId w:val="49"/>
  </w:num>
  <w:num w:numId="10">
    <w:abstractNumId w:val="9"/>
  </w:num>
  <w:num w:numId="11">
    <w:abstractNumId w:val="40"/>
  </w:num>
  <w:num w:numId="12">
    <w:abstractNumId w:val="14"/>
    <w:lvlOverride w:ilvl="0">
      <w:startOverride w:val="1"/>
    </w:lvlOverride>
  </w:num>
  <w:num w:numId="13">
    <w:abstractNumId w:val="20"/>
  </w:num>
  <w:num w:numId="14">
    <w:abstractNumId w:val="2"/>
  </w:num>
  <w:num w:numId="15">
    <w:abstractNumId w:val="1"/>
  </w:num>
  <w:num w:numId="16">
    <w:abstractNumId w:val="4"/>
  </w:num>
  <w:num w:numId="17">
    <w:abstractNumId w:val="5"/>
  </w:num>
  <w:num w:numId="18">
    <w:abstractNumId w:val="6"/>
  </w:num>
  <w:num w:numId="19">
    <w:abstractNumId w:val="3"/>
  </w:num>
  <w:num w:numId="20">
    <w:abstractNumId w:val="22"/>
  </w:num>
  <w:num w:numId="21">
    <w:abstractNumId w:val="32"/>
  </w:num>
  <w:num w:numId="22">
    <w:abstractNumId w:val="18"/>
  </w:num>
  <w:num w:numId="23">
    <w:abstractNumId w:val="38"/>
  </w:num>
  <w:num w:numId="24">
    <w:abstractNumId w:val="13"/>
  </w:num>
  <w:num w:numId="25">
    <w:abstractNumId w:val="44"/>
  </w:num>
  <w:num w:numId="26">
    <w:abstractNumId w:val="17"/>
  </w:num>
  <w:num w:numId="27">
    <w:abstractNumId w:val="25"/>
  </w:num>
  <w:num w:numId="28">
    <w:abstractNumId w:val="0"/>
  </w:num>
  <w:num w:numId="29">
    <w:abstractNumId w:val="30"/>
  </w:num>
  <w:num w:numId="30">
    <w:abstractNumId w:val="35"/>
  </w:num>
  <w:num w:numId="31">
    <w:abstractNumId w:val="33"/>
  </w:num>
  <w:num w:numId="32">
    <w:abstractNumId w:val="43"/>
  </w:num>
  <w:num w:numId="33">
    <w:abstractNumId w:val="24"/>
  </w:num>
  <w:num w:numId="34">
    <w:abstractNumId w:val="47"/>
  </w:num>
  <w:num w:numId="35">
    <w:abstractNumId w:val="8"/>
  </w:num>
  <w:num w:numId="36">
    <w:abstractNumId w:val="45"/>
  </w:num>
  <w:num w:numId="37">
    <w:abstractNumId w:val="7"/>
  </w:num>
  <w:num w:numId="38">
    <w:abstractNumId w:val="10"/>
  </w:num>
  <w:num w:numId="39">
    <w:abstractNumId w:val="48"/>
  </w:num>
  <w:num w:numId="40">
    <w:abstractNumId w:val="27"/>
  </w:num>
  <w:num w:numId="41">
    <w:abstractNumId w:val="21"/>
  </w:num>
  <w:num w:numId="42">
    <w:abstractNumId w:val="23"/>
  </w:num>
  <w:num w:numId="43">
    <w:abstractNumId w:val="11"/>
  </w:num>
  <w:num w:numId="44">
    <w:abstractNumId w:val="42"/>
  </w:num>
  <w:num w:numId="45">
    <w:abstractNumId w:val="41"/>
  </w:num>
  <w:num w:numId="46">
    <w:abstractNumId w:val="28"/>
  </w:num>
  <w:num w:numId="47">
    <w:abstractNumId w:val="31"/>
  </w:num>
  <w:num w:numId="48">
    <w:abstractNumId w:val="16"/>
  </w:num>
  <w:num w:numId="49">
    <w:abstractNumId w:val="19"/>
  </w:num>
  <w:num w:numId="5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removeDateAndTime/>
  <w:embedSystemFonts/>
  <w:stylePaneFormatFilter w:val="3F01"/>
  <w:doNotTrackMoves/>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1229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74D2"/>
    <w:rsid w:val="000002D8"/>
    <w:rsid w:val="0000032F"/>
    <w:rsid w:val="00000783"/>
    <w:rsid w:val="00010A56"/>
    <w:rsid w:val="00011B9C"/>
    <w:rsid w:val="00017405"/>
    <w:rsid w:val="000229E7"/>
    <w:rsid w:val="00022FE7"/>
    <w:rsid w:val="00023F66"/>
    <w:rsid w:val="000259FA"/>
    <w:rsid w:val="000262DE"/>
    <w:rsid w:val="000327D2"/>
    <w:rsid w:val="00032C1B"/>
    <w:rsid w:val="00033F26"/>
    <w:rsid w:val="00034787"/>
    <w:rsid w:val="00053AD8"/>
    <w:rsid w:val="000545CF"/>
    <w:rsid w:val="00055AF5"/>
    <w:rsid w:val="00057310"/>
    <w:rsid w:val="00060597"/>
    <w:rsid w:val="00060599"/>
    <w:rsid w:val="00062BCF"/>
    <w:rsid w:val="0006612F"/>
    <w:rsid w:val="000710A1"/>
    <w:rsid w:val="00072F8A"/>
    <w:rsid w:val="00076685"/>
    <w:rsid w:val="00081825"/>
    <w:rsid w:val="00087F15"/>
    <w:rsid w:val="000928A1"/>
    <w:rsid w:val="0009370B"/>
    <w:rsid w:val="00095D17"/>
    <w:rsid w:val="000A17F9"/>
    <w:rsid w:val="000A18EC"/>
    <w:rsid w:val="000A3C02"/>
    <w:rsid w:val="000A5F27"/>
    <w:rsid w:val="000A6F85"/>
    <w:rsid w:val="000B1A2F"/>
    <w:rsid w:val="000B3605"/>
    <w:rsid w:val="000B4444"/>
    <w:rsid w:val="000B7FE7"/>
    <w:rsid w:val="000C058E"/>
    <w:rsid w:val="000C4360"/>
    <w:rsid w:val="000D3340"/>
    <w:rsid w:val="000D6608"/>
    <w:rsid w:val="000D7554"/>
    <w:rsid w:val="000E25AE"/>
    <w:rsid w:val="000F4756"/>
    <w:rsid w:val="000F598B"/>
    <w:rsid w:val="000F6218"/>
    <w:rsid w:val="000F7616"/>
    <w:rsid w:val="00102707"/>
    <w:rsid w:val="0011278A"/>
    <w:rsid w:val="001136D6"/>
    <w:rsid w:val="00115307"/>
    <w:rsid w:val="00123843"/>
    <w:rsid w:val="001327E3"/>
    <w:rsid w:val="001514FF"/>
    <w:rsid w:val="00154280"/>
    <w:rsid w:val="00156CA0"/>
    <w:rsid w:val="001601D2"/>
    <w:rsid w:val="0016252C"/>
    <w:rsid w:val="00163D6A"/>
    <w:rsid w:val="00165D30"/>
    <w:rsid w:val="00166739"/>
    <w:rsid w:val="00166B3B"/>
    <w:rsid w:val="0016738D"/>
    <w:rsid w:val="00171BC5"/>
    <w:rsid w:val="00172FAC"/>
    <w:rsid w:val="0017487A"/>
    <w:rsid w:val="0017569B"/>
    <w:rsid w:val="0018272D"/>
    <w:rsid w:val="0018608B"/>
    <w:rsid w:val="00196894"/>
    <w:rsid w:val="001968B1"/>
    <w:rsid w:val="001974CC"/>
    <w:rsid w:val="001A0E2D"/>
    <w:rsid w:val="001A25C6"/>
    <w:rsid w:val="001A28D6"/>
    <w:rsid w:val="001B2F0A"/>
    <w:rsid w:val="001B317E"/>
    <w:rsid w:val="001D01F1"/>
    <w:rsid w:val="001D38EC"/>
    <w:rsid w:val="001D5587"/>
    <w:rsid w:val="001D59CC"/>
    <w:rsid w:val="001E50BD"/>
    <w:rsid w:val="001E512A"/>
    <w:rsid w:val="001E6862"/>
    <w:rsid w:val="001F35A7"/>
    <w:rsid w:val="001F470C"/>
    <w:rsid w:val="001F7618"/>
    <w:rsid w:val="001F7BE2"/>
    <w:rsid w:val="002077A4"/>
    <w:rsid w:val="002135B6"/>
    <w:rsid w:val="002228EA"/>
    <w:rsid w:val="00226A51"/>
    <w:rsid w:val="00227FDB"/>
    <w:rsid w:val="00232A89"/>
    <w:rsid w:val="00235119"/>
    <w:rsid w:val="00243DCF"/>
    <w:rsid w:val="002465EE"/>
    <w:rsid w:val="002525A5"/>
    <w:rsid w:val="002526D9"/>
    <w:rsid w:val="00273FEF"/>
    <w:rsid w:val="002839E1"/>
    <w:rsid w:val="0028717D"/>
    <w:rsid w:val="00293B4E"/>
    <w:rsid w:val="00295B4A"/>
    <w:rsid w:val="002970B6"/>
    <w:rsid w:val="002A1A55"/>
    <w:rsid w:val="002A6AA0"/>
    <w:rsid w:val="002B01E2"/>
    <w:rsid w:val="002B02BF"/>
    <w:rsid w:val="002B7BD7"/>
    <w:rsid w:val="002D3ACF"/>
    <w:rsid w:val="002D5880"/>
    <w:rsid w:val="002D6C15"/>
    <w:rsid w:val="002E2589"/>
    <w:rsid w:val="002E28D3"/>
    <w:rsid w:val="002E3911"/>
    <w:rsid w:val="002E5FB3"/>
    <w:rsid w:val="002E699D"/>
    <w:rsid w:val="002F2421"/>
    <w:rsid w:val="002F27CB"/>
    <w:rsid w:val="002F6491"/>
    <w:rsid w:val="00302C42"/>
    <w:rsid w:val="00306A71"/>
    <w:rsid w:val="00306CB3"/>
    <w:rsid w:val="00312574"/>
    <w:rsid w:val="00315570"/>
    <w:rsid w:val="00316F45"/>
    <w:rsid w:val="0032134E"/>
    <w:rsid w:val="003268DB"/>
    <w:rsid w:val="00327396"/>
    <w:rsid w:val="00330C1D"/>
    <w:rsid w:val="00331806"/>
    <w:rsid w:val="00335659"/>
    <w:rsid w:val="00336184"/>
    <w:rsid w:val="003371FF"/>
    <w:rsid w:val="00337B8D"/>
    <w:rsid w:val="00340CF4"/>
    <w:rsid w:val="0034519E"/>
    <w:rsid w:val="0034620F"/>
    <w:rsid w:val="003473B5"/>
    <w:rsid w:val="0034765F"/>
    <w:rsid w:val="00350F12"/>
    <w:rsid w:val="003530E5"/>
    <w:rsid w:val="00354308"/>
    <w:rsid w:val="00355340"/>
    <w:rsid w:val="00356369"/>
    <w:rsid w:val="00360251"/>
    <w:rsid w:val="00360CE3"/>
    <w:rsid w:val="00361BDC"/>
    <w:rsid w:val="00362C83"/>
    <w:rsid w:val="00363754"/>
    <w:rsid w:val="00365F1E"/>
    <w:rsid w:val="00374BBD"/>
    <w:rsid w:val="00380F8C"/>
    <w:rsid w:val="00383BA2"/>
    <w:rsid w:val="003849FA"/>
    <w:rsid w:val="0039042B"/>
    <w:rsid w:val="0039111A"/>
    <w:rsid w:val="00394FBA"/>
    <w:rsid w:val="00395545"/>
    <w:rsid w:val="003A17D7"/>
    <w:rsid w:val="003A296F"/>
    <w:rsid w:val="003C0A3D"/>
    <w:rsid w:val="003C0CC4"/>
    <w:rsid w:val="003C36C7"/>
    <w:rsid w:val="003C5002"/>
    <w:rsid w:val="003C6F64"/>
    <w:rsid w:val="003C72D7"/>
    <w:rsid w:val="003D7422"/>
    <w:rsid w:val="003D742E"/>
    <w:rsid w:val="003E172A"/>
    <w:rsid w:val="003E23BD"/>
    <w:rsid w:val="003E51A2"/>
    <w:rsid w:val="003E598A"/>
    <w:rsid w:val="003F59D5"/>
    <w:rsid w:val="003F7AF7"/>
    <w:rsid w:val="0040031A"/>
    <w:rsid w:val="004038F1"/>
    <w:rsid w:val="00411371"/>
    <w:rsid w:val="00423F0F"/>
    <w:rsid w:val="004300BF"/>
    <w:rsid w:val="004300EC"/>
    <w:rsid w:val="00432D3A"/>
    <w:rsid w:val="00433C2B"/>
    <w:rsid w:val="00434C6F"/>
    <w:rsid w:val="00435F20"/>
    <w:rsid w:val="00437E3F"/>
    <w:rsid w:val="00442222"/>
    <w:rsid w:val="00450AC0"/>
    <w:rsid w:val="00453948"/>
    <w:rsid w:val="0045399C"/>
    <w:rsid w:val="00453B2B"/>
    <w:rsid w:val="00454E22"/>
    <w:rsid w:val="0045641F"/>
    <w:rsid w:val="00465FCC"/>
    <w:rsid w:val="004671E7"/>
    <w:rsid w:val="00471D06"/>
    <w:rsid w:val="004738C7"/>
    <w:rsid w:val="00481739"/>
    <w:rsid w:val="0048547C"/>
    <w:rsid w:val="00485EF5"/>
    <w:rsid w:val="00486FD3"/>
    <w:rsid w:val="004923A2"/>
    <w:rsid w:val="004934B1"/>
    <w:rsid w:val="00493B7F"/>
    <w:rsid w:val="00493DE4"/>
    <w:rsid w:val="004A0D04"/>
    <w:rsid w:val="004A0F88"/>
    <w:rsid w:val="004A5EB0"/>
    <w:rsid w:val="004B0693"/>
    <w:rsid w:val="004B1171"/>
    <w:rsid w:val="004B75E4"/>
    <w:rsid w:val="004C0993"/>
    <w:rsid w:val="004C3A99"/>
    <w:rsid w:val="004D0180"/>
    <w:rsid w:val="004D1B04"/>
    <w:rsid w:val="004D2522"/>
    <w:rsid w:val="004D2C0F"/>
    <w:rsid w:val="004E18EB"/>
    <w:rsid w:val="004E5ED7"/>
    <w:rsid w:val="004F57EA"/>
    <w:rsid w:val="004F6DF5"/>
    <w:rsid w:val="00503498"/>
    <w:rsid w:val="00503E49"/>
    <w:rsid w:val="00505697"/>
    <w:rsid w:val="00511FA0"/>
    <w:rsid w:val="00512FB4"/>
    <w:rsid w:val="00513E0B"/>
    <w:rsid w:val="0051559D"/>
    <w:rsid w:val="0051639E"/>
    <w:rsid w:val="0052070E"/>
    <w:rsid w:val="005237E2"/>
    <w:rsid w:val="00523E33"/>
    <w:rsid w:val="00525ABC"/>
    <w:rsid w:val="00525BE1"/>
    <w:rsid w:val="00530140"/>
    <w:rsid w:val="00530615"/>
    <w:rsid w:val="005316D6"/>
    <w:rsid w:val="00534526"/>
    <w:rsid w:val="00537873"/>
    <w:rsid w:val="00541741"/>
    <w:rsid w:val="00541D8A"/>
    <w:rsid w:val="00543125"/>
    <w:rsid w:val="00554A85"/>
    <w:rsid w:val="00556DAC"/>
    <w:rsid w:val="00565CF9"/>
    <w:rsid w:val="005703A3"/>
    <w:rsid w:val="0057159F"/>
    <w:rsid w:val="00571F7C"/>
    <w:rsid w:val="0057765B"/>
    <w:rsid w:val="005832A7"/>
    <w:rsid w:val="00590FD2"/>
    <w:rsid w:val="0059192C"/>
    <w:rsid w:val="005946D9"/>
    <w:rsid w:val="005A2AE2"/>
    <w:rsid w:val="005A63E5"/>
    <w:rsid w:val="005A719D"/>
    <w:rsid w:val="005B212D"/>
    <w:rsid w:val="005B22AF"/>
    <w:rsid w:val="005B3AD5"/>
    <w:rsid w:val="005C24C6"/>
    <w:rsid w:val="005D41CF"/>
    <w:rsid w:val="005D6874"/>
    <w:rsid w:val="005E0F36"/>
    <w:rsid w:val="005E4286"/>
    <w:rsid w:val="005F33AB"/>
    <w:rsid w:val="005F584C"/>
    <w:rsid w:val="00603E80"/>
    <w:rsid w:val="006055F9"/>
    <w:rsid w:val="00607697"/>
    <w:rsid w:val="0061030A"/>
    <w:rsid w:val="00616CCE"/>
    <w:rsid w:val="0063433F"/>
    <w:rsid w:val="00636558"/>
    <w:rsid w:val="00636664"/>
    <w:rsid w:val="00643C3D"/>
    <w:rsid w:val="00647C43"/>
    <w:rsid w:val="00651B79"/>
    <w:rsid w:val="00653412"/>
    <w:rsid w:val="00664E37"/>
    <w:rsid w:val="00665669"/>
    <w:rsid w:val="00672DF8"/>
    <w:rsid w:val="00674662"/>
    <w:rsid w:val="00680258"/>
    <w:rsid w:val="00684988"/>
    <w:rsid w:val="00685036"/>
    <w:rsid w:val="00685D09"/>
    <w:rsid w:val="00690825"/>
    <w:rsid w:val="006A0322"/>
    <w:rsid w:val="006A06F4"/>
    <w:rsid w:val="006A36CB"/>
    <w:rsid w:val="006A6322"/>
    <w:rsid w:val="006A7C5B"/>
    <w:rsid w:val="006B5904"/>
    <w:rsid w:val="006C0BD8"/>
    <w:rsid w:val="006C139D"/>
    <w:rsid w:val="006C2EA3"/>
    <w:rsid w:val="006C4592"/>
    <w:rsid w:val="006C7147"/>
    <w:rsid w:val="006D2409"/>
    <w:rsid w:val="006D2CD4"/>
    <w:rsid w:val="006D60D1"/>
    <w:rsid w:val="006E3822"/>
    <w:rsid w:val="006E4C91"/>
    <w:rsid w:val="006E4D54"/>
    <w:rsid w:val="006E5F97"/>
    <w:rsid w:val="006F39D5"/>
    <w:rsid w:val="006F6BCC"/>
    <w:rsid w:val="00705143"/>
    <w:rsid w:val="0070553E"/>
    <w:rsid w:val="007122DE"/>
    <w:rsid w:val="007141A5"/>
    <w:rsid w:val="007143A0"/>
    <w:rsid w:val="00714ECD"/>
    <w:rsid w:val="007168D7"/>
    <w:rsid w:val="00716B9C"/>
    <w:rsid w:val="00716D18"/>
    <w:rsid w:val="00720B61"/>
    <w:rsid w:val="007220BB"/>
    <w:rsid w:val="0072487A"/>
    <w:rsid w:val="00724B6F"/>
    <w:rsid w:val="00726E56"/>
    <w:rsid w:val="00736F73"/>
    <w:rsid w:val="00741DE8"/>
    <w:rsid w:val="007440BE"/>
    <w:rsid w:val="00746D7D"/>
    <w:rsid w:val="0075046A"/>
    <w:rsid w:val="00753982"/>
    <w:rsid w:val="007569FD"/>
    <w:rsid w:val="00764F65"/>
    <w:rsid w:val="0077021E"/>
    <w:rsid w:val="00772AD2"/>
    <w:rsid w:val="00774AAC"/>
    <w:rsid w:val="00781A70"/>
    <w:rsid w:val="00787048"/>
    <w:rsid w:val="00792DBD"/>
    <w:rsid w:val="00793E30"/>
    <w:rsid w:val="00796DFC"/>
    <w:rsid w:val="007A05EB"/>
    <w:rsid w:val="007A7755"/>
    <w:rsid w:val="007B03A6"/>
    <w:rsid w:val="007B114A"/>
    <w:rsid w:val="007B2852"/>
    <w:rsid w:val="007B5D65"/>
    <w:rsid w:val="007B6340"/>
    <w:rsid w:val="007B7B4F"/>
    <w:rsid w:val="007C608C"/>
    <w:rsid w:val="007D0858"/>
    <w:rsid w:val="007D0A4D"/>
    <w:rsid w:val="007D588F"/>
    <w:rsid w:val="007E17BB"/>
    <w:rsid w:val="00804228"/>
    <w:rsid w:val="00806232"/>
    <w:rsid w:val="00811821"/>
    <w:rsid w:val="0081540C"/>
    <w:rsid w:val="00820203"/>
    <w:rsid w:val="00822954"/>
    <w:rsid w:val="00830C53"/>
    <w:rsid w:val="008352F1"/>
    <w:rsid w:val="008428EF"/>
    <w:rsid w:val="00842BAD"/>
    <w:rsid w:val="00850638"/>
    <w:rsid w:val="0085200D"/>
    <w:rsid w:val="0085270B"/>
    <w:rsid w:val="00857566"/>
    <w:rsid w:val="00860CC0"/>
    <w:rsid w:val="008613F7"/>
    <w:rsid w:val="00862EDC"/>
    <w:rsid w:val="00863399"/>
    <w:rsid w:val="00880A76"/>
    <w:rsid w:val="0088316A"/>
    <w:rsid w:val="00884753"/>
    <w:rsid w:val="00885267"/>
    <w:rsid w:val="00886339"/>
    <w:rsid w:val="00892690"/>
    <w:rsid w:val="00892B33"/>
    <w:rsid w:val="00893213"/>
    <w:rsid w:val="00894255"/>
    <w:rsid w:val="00894BAC"/>
    <w:rsid w:val="008A1693"/>
    <w:rsid w:val="008A6758"/>
    <w:rsid w:val="008B163D"/>
    <w:rsid w:val="008B575D"/>
    <w:rsid w:val="008B7659"/>
    <w:rsid w:val="008B78A6"/>
    <w:rsid w:val="008C178F"/>
    <w:rsid w:val="008C3207"/>
    <w:rsid w:val="008C3951"/>
    <w:rsid w:val="008C59E4"/>
    <w:rsid w:val="008E0E58"/>
    <w:rsid w:val="008E2141"/>
    <w:rsid w:val="008E6EE2"/>
    <w:rsid w:val="008F2CED"/>
    <w:rsid w:val="008F2D63"/>
    <w:rsid w:val="009000EF"/>
    <w:rsid w:val="00901604"/>
    <w:rsid w:val="00902A21"/>
    <w:rsid w:val="0090773E"/>
    <w:rsid w:val="009141B2"/>
    <w:rsid w:val="00916797"/>
    <w:rsid w:val="00917570"/>
    <w:rsid w:val="00921E02"/>
    <w:rsid w:val="009232BF"/>
    <w:rsid w:val="00924ECD"/>
    <w:rsid w:val="009262A5"/>
    <w:rsid w:val="00926432"/>
    <w:rsid w:val="0093238C"/>
    <w:rsid w:val="00932D61"/>
    <w:rsid w:val="00933FD8"/>
    <w:rsid w:val="00935D36"/>
    <w:rsid w:val="0093703C"/>
    <w:rsid w:val="0093790F"/>
    <w:rsid w:val="00947330"/>
    <w:rsid w:val="0095028D"/>
    <w:rsid w:val="00951413"/>
    <w:rsid w:val="00952D8D"/>
    <w:rsid w:val="00956A2C"/>
    <w:rsid w:val="00961172"/>
    <w:rsid w:val="009646FF"/>
    <w:rsid w:val="00964B0A"/>
    <w:rsid w:val="0096501C"/>
    <w:rsid w:val="0096670F"/>
    <w:rsid w:val="00967D99"/>
    <w:rsid w:val="00971C7A"/>
    <w:rsid w:val="00972592"/>
    <w:rsid w:val="00972950"/>
    <w:rsid w:val="0097342D"/>
    <w:rsid w:val="009774C3"/>
    <w:rsid w:val="00980999"/>
    <w:rsid w:val="00986060"/>
    <w:rsid w:val="0099098C"/>
    <w:rsid w:val="00993903"/>
    <w:rsid w:val="009952C5"/>
    <w:rsid w:val="00995B1F"/>
    <w:rsid w:val="009A0597"/>
    <w:rsid w:val="009A0A99"/>
    <w:rsid w:val="009A1F83"/>
    <w:rsid w:val="009A21EB"/>
    <w:rsid w:val="009B1AB5"/>
    <w:rsid w:val="009B2D63"/>
    <w:rsid w:val="009B3DB4"/>
    <w:rsid w:val="009B54EC"/>
    <w:rsid w:val="009C17A4"/>
    <w:rsid w:val="009C18BD"/>
    <w:rsid w:val="009C550B"/>
    <w:rsid w:val="009C5A42"/>
    <w:rsid w:val="009C79A4"/>
    <w:rsid w:val="009D17FF"/>
    <w:rsid w:val="009D65ED"/>
    <w:rsid w:val="009E3430"/>
    <w:rsid w:val="009E359B"/>
    <w:rsid w:val="009F5C3B"/>
    <w:rsid w:val="00A00AFE"/>
    <w:rsid w:val="00A01DF2"/>
    <w:rsid w:val="00A029E1"/>
    <w:rsid w:val="00A128FA"/>
    <w:rsid w:val="00A15A4D"/>
    <w:rsid w:val="00A26249"/>
    <w:rsid w:val="00A304A8"/>
    <w:rsid w:val="00A3317B"/>
    <w:rsid w:val="00A33F5F"/>
    <w:rsid w:val="00A34FE5"/>
    <w:rsid w:val="00A44468"/>
    <w:rsid w:val="00A52B15"/>
    <w:rsid w:val="00A52F77"/>
    <w:rsid w:val="00A53CD1"/>
    <w:rsid w:val="00A56B1B"/>
    <w:rsid w:val="00A628ED"/>
    <w:rsid w:val="00A713B8"/>
    <w:rsid w:val="00A73168"/>
    <w:rsid w:val="00A7496A"/>
    <w:rsid w:val="00A90598"/>
    <w:rsid w:val="00A911A0"/>
    <w:rsid w:val="00A94363"/>
    <w:rsid w:val="00A9574F"/>
    <w:rsid w:val="00A9578B"/>
    <w:rsid w:val="00A95898"/>
    <w:rsid w:val="00AA74C3"/>
    <w:rsid w:val="00AA74D2"/>
    <w:rsid w:val="00AB054C"/>
    <w:rsid w:val="00AB51FC"/>
    <w:rsid w:val="00AB5C9B"/>
    <w:rsid w:val="00AC05E5"/>
    <w:rsid w:val="00AC34EB"/>
    <w:rsid w:val="00AC4F6C"/>
    <w:rsid w:val="00AD241B"/>
    <w:rsid w:val="00AD6C1B"/>
    <w:rsid w:val="00AD7179"/>
    <w:rsid w:val="00AE301D"/>
    <w:rsid w:val="00AF68CF"/>
    <w:rsid w:val="00B003C7"/>
    <w:rsid w:val="00B005AE"/>
    <w:rsid w:val="00B10B44"/>
    <w:rsid w:val="00B12B79"/>
    <w:rsid w:val="00B21E01"/>
    <w:rsid w:val="00B2315F"/>
    <w:rsid w:val="00B23D14"/>
    <w:rsid w:val="00B25035"/>
    <w:rsid w:val="00B26FFC"/>
    <w:rsid w:val="00B32669"/>
    <w:rsid w:val="00B32699"/>
    <w:rsid w:val="00B36202"/>
    <w:rsid w:val="00B41467"/>
    <w:rsid w:val="00B41869"/>
    <w:rsid w:val="00B44355"/>
    <w:rsid w:val="00B45C81"/>
    <w:rsid w:val="00B47968"/>
    <w:rsid w:val="00B54A7D"/>
    <w:rsid w:val="00B57443"/>
    <w:rsid w:val="00B6065E"/>
    <w:rsid w:val="00B65357"/>
    <w:rsid w:val="00B673DC"/>
    <w:rsid w:val="00B7101C"/>
    <w:rsid w:val="00B71F28"/>
    <w:rsid w:val="00B7398E"/>
    <w:rsid w:val="00B75041"/>
    <w:rsid w:val="00B7609F"/>
    <w:rsid w:val="00B82853"/>
    <w:rsid w:val="00B83F23"/>
    <w:rsid w:val="00B90109"/>
    <w:rsid w:val="00B90507"/>
    <w:rsid w:val="00B908ED"/>
    <w:rsid w:val="00B93EB1"/>
    <w:rsid w:val="00B94E91"/>
    <w:rsid w:val="00B956AE"/>
    <w:rsid w:val="00B95BCF"/>
    <w:rsid w:val="00BA430D"/>
    <w:rsid w:val="00BA47D8"/>
    <w:rsid w:val="00BB1BA3"/>
    <w:rsid w:val="00BB5BBF"/>
    <w:rsid w:val="00BC00BB"/>
    <w:rsid w:val="00BC17CD"/>
    <w:rsid w:val="00BC3661"/>
    <w:rsid w:val="00BD3CD4"/>
    <w:rsid w:val="00BD4326"/>
    <w:rsid w:val="00BF5C6F"/>
    <w:rsid w:val="00C006D6"/>
    <w:rsid w:val="00C019D3"/>
    <w:rsid w:val="00C11B15"/>
    <w:rsid w:val="00C13A8F"/>
    <w:rsid w:val="00C22D36"/>
    <w:rsid w:val="00C30BBF"/>
    <w:rsid w:val="00C32C2D"/>
    <w:rsid w:val="00C33B40"/>
    <w:rsid w:val="00C3557D"/>
    <w:rsid w:val="00C46237"/>
    <w:rsid w:val="00C504CB"/>
    <w:rsid w:val="00C50AE2"/>
    <w:rsid w:val="00C51F64"/>
    <w:rsid w:val="00C532E4"/>
    <w:rsid w:val="00C57073"/>
    <w:rsid w:val="00C61CA1"/>
    <w:rsid w:val="00C66597"/>
    <w:rsid w:val="00C742E1"/>
    <w:rsid w:val="00C75C69"/>
    <w:rsid w:val="00C76B15"/>
    <w:rsid w:val="00C83A03"/>
    <w:rsid w:val="00C8633C"/>
    <w:rsid w:val="00CA233D"/>
    <w:rsid w:val="00CA4B29"/>
    <w:rsid w:val="00CA6EA9"/>
    <w:rsid w:val="00CB7D2A"/>
    <w:rsid w:val="00CC0C04"/>
    <w:rsid w:val="00CC3585"/>
    <w:rsid w:val="00CC4EE9"/>
    <w:rsid w:val="00CC5A92"/>
    <w:rsid w:val="00CD1395"/>
    <w:rsid w:val="00CD30DE"/>
    <w:rsid w:val="00CD743A"/>
    <w:rsid w:val="00CD775B"/>
    <w:rsid w:val="00CE5870"/>
    <w:rsid w:val="00CF258B"/>
    <w:rsid w:val="00CF51F9"/>
    <w:rsid w:val="00CF7E5A"/>
    <w:rsid w:val="00D0069A"/>
    <w:rsid w:val="00D01C07"/>
    <w:rsid w:val="00D03A14"/>
    <w:rsid w:val="00D061FB"/>
    <w:rsid w:val="00D10251"/>
    <w:rsid w:val="00D1134B"/>
    <w:rsid w:val="00D249CA"/>
    <w:rsid w:val="00D25FC9"/>
    <w:rsid w:val="00D27533"/>
    <w:rsid w:val="00D331AF"/>
    <w:rsid w:val="00D35303"/>
    <w:rsid w:val="00D53005"/>
    <w:rsid w:val="00D53B1D"/>
    <w:rsid w:val="00D54A35"/>
    <w:rsid w:val="00D55B2B"/>
    <w:rsid w:val="00D61829"/>
    <w:rsid w:val="00D63EF8"/>
    <w:rsid w:val="00D663F3"/>
    <w:rsid w:val="00D6652C"/>
    <w:rsid w:val="00D7297E"/>
    <w:rsid w:val="00D73422"/>
    <w:rsid w:val="00D740A0"/>
    <w:rsid w:val="00D74745"/>
    <w:rsid w:val="00D87D9A"/>
    <w:rsid w:val="00D87E55"/>
    <w:rsid w:val="00D90A2F"/>
    <w:rsid w:val="00D91C4A"/>
    <w:rsid w:val="00D937A9"/>
    <w:rsid w:val="00D960DB"/>
    <w:rsid w:val="00DA014F"/>
    <w:rsid w:val="00DA2475"/>
    <w:rsid w:val="00DA6E06"/>
    <w:rsid w:val="00DA7DAC"/>
    <w:rsid w:val="00DB2914"/>
    <w:rsid w:val="00DB3669"/>
    <w:rsid w:val="00DB5B29"/>
    <w:rsid w:val="00DC1BD9"/>
    <w:rsid w:val="00DC253B"/>
    <w:rsid w:val="00DC5345"/>
    <w:rsid w:val="00DC5826"/>
    <w:rsid w:val="00DC6BBE"/>
    <w:rsid w:val="00DE06AB"/>
    <w:rsid w:val="00DE1E1C"/>
    <w:rsid w:val="00DE3519"/>
    <w:rsid w:val="00DE3B91"/>
    <w:rsid w:val="00DE3DCC"/>
    <w:rsid w:val="00DF48C1"/>
    <w:rsid w:val="00DF6C17"/>
    <w:rsid w:val="00E01B6C"/>
    <w:rsid w:val="00E0267E"/>
    <w:rsid w:val="00E02DBD"/>
    <w:rsid w:val="00E0399D"/>
    <w:rsid w:val="00E10FFF"/>
    <w:rsid w:val="00E111BD"/>
    <w:rsid w:val="00E15B90"/>
    <w:rsid w:val="00E17679"/>
    <w:rsid w:val="00E17E75"/>
    <w:rsid w:val="00E242A9"/>
    <w:rsid w:val="00E245C3"/>
    <w:rsid w:val="00E25261"/>
    <w:rsid w:val="00E27BD9"/>
    <w:rsid w:val="00E30935"/>
    <w:rsid w:val="00E35417"/>
    <w:rsid w:val="00E41453"/>
    <w:rsid w:val="00E44EA4"/>
    <w:rsid w:val="00E45515"/>
    <w:rsid w:val="00E51F3A"/>
    <w:rsid w:val="00E60AA2"/>
    <w:rsid w:val="00E62FFF"/>
    <w:rsid w:val="00E648A8"/>
    <w:rsid w:val="00E653D0"/>
    <w:rsid w:val="00E70EEC"/>
    <w:rsid w:val="00E72019"/>
    <w:rsid w:val="00E72DD0"/>
    <w:rsid w:val="00E749B0"/>
    <w:rsid w:val="00E75FF0"/>
    <w:rsid w:val="00E87D21"/>
    <w:rsid w:val="00EA0F19"/>
    <w:rsid w:val="00EA192F"/>
    <w:rsid w:val="00EA3ED8"/>
    <w:rsid w:val="00EA6173"/>
    <w:rsid w:val="00EB20C9"/>
    <w:rsid w:val="00EB2591"/>
    <w:rsid w:val="00EB64F6"/>
    <w:rsid w:val="00ED1948"/>
    <w:rsid w:val="00ED240C"/>
    <w:rsid w:val="00ED795E"/>
    <w:rsid w:val="00EE7145"/>
    <w:rsid w:val="00EF6103"/>
    <w:rsid w:val="00EF746C"/>
    <w:rsid w:val="00F023D0"/>
    <w:rsid w:val="00F02BD1"/>
    <w:rsid w:val="00F03EE5"/>
    <w:rsid w:val="00F04C53"/>
    <w:rsid w:val="00F06157"/>
    <w:rsid w:val="00F0674B"/>
    <w:rsid w:val="00F10979"/>
    <w:rsid w:val="00F1140C"/>
    <w:rsid w:val="00F121E8"/>
    <w:rsid w:val="00F1348C"/>
    <w:rsid w:val="00F15C11"/>
    <w:rsid w:val="00F24229"/>
    <w:rsid w:val="00F25933"/>
    <w:rsid w:val="00F30B56"/>
    <w:rsid w:val="00F30DA6"/>
    <w:rsid w:val="00F3382C"/>
    <w:rsid w:val="00F36499"/>
    <w:rsid w:val="00F43CF8"/>
    <w:rsid w:val="00F44168"/>
    <w:rsid w:val="00F555B9"/>
    <w:rsid w:val="00F55FC2"/>
    <w:rsid w:val="00F56A1C"/>
    <w:rsid w:val="00F623B0"/>
    <w:rsid w:val="00F65662"/>
    <w:rsid w:val="00F65749"/>
    <w:rsid w:val="00F70CC4"/>
    <w:rsid w:val="00F734B1"/>
    <w:rsid w:val="00F77398"/>
    <w:rsid w:val="00F773E5"/>
    <w:rsid w:val="00F77637"/>
    <w:rsid w:val="00F816EE"/>
    <w:rsid w:val="00F82E53"/>
    <w:rsid w:val="00F837D9"/>
    <w:rsid w:val="00F9089D"/>
    <w:rsid w:val="00F90B12"/>
    <w:rsid w:val="00F966CC"/>
    <w:rsid w:val="00FA2EDD"/>
    <w:rsid w:val="00FA4BEB"/>
    <w:rsid w:val="00FC2246"/>
    <w:rsid w:val="00FC5237"/>
    <w:rsid w:val="00FC5350"/>
    <w:rsid w:val="00FD036C"/>
    <w:rsid w:val="00FD3F99"/>
    <w:rsid w:val="00FD4385"/>
    <w:rsid w:val="00FE1A41"/>
    <w:rsid w:val="00FE3835"/>
    <w:rsid w:val="00FE58C8"/>
    <w:rsid w:val="00FF2528"/>
    <w:rsid w:val="00FF540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5357"/>
    <w:pPr>
      <w:jc w:val="both"/>
    </w:pPr>
    <w:rPr>
      <w:sz w:val="24"/>
    </w:rPr>
  </w:style>
  <w:style w:type="paragraph" w:styleId="Nadpis1">
    <w:name w:val="heading 1"/>
    <w:basedOn w:val="Normln"/>
    <w:next w:val="Normln"/>
    <w:link w:val="Nadpis1Char"/>
    <w:qFormat/>
    <w:rsid w:val="007141A5"/>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7141A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7141A5"/>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7141A5"/>
    <w:pPr>
      <w:keepNext/>
      <w:spacing w:before="240" w:after="60"/>
      <w:outlineLvl w:val="3"/>
    </w:pPr>
    <w:rPr>
      <w:b/>
      <w:bCs/>
      <w:sz w:val="28"/>
      <w:szCs w:val="28"/>
    </w:rPr>
  </w:style>
  <w:style w:type="paragraph" w:styleId="Nadpis5">
    <w:name w:val="heading 5"/>
    <w:basedOn w:val="Normln"/>
    <w:next w:val="Normln"/>
    <w:link w:val="Nadpis5Char"/>
    <w:qFormat/>
    <w:rsid w:val="007141A5"/>
    <w:pPr>
      <w:suppressAutoHyphens/>
      <w:spacing w:before="240" w:after="60"/>
      <w:jc w:val="left"/>
      <w:outlineLvl w:val="4"/>
    </w:pPr>
    <w:rPr>
      <w:b/>
      <w:bCs/>
      <w:i/>
      <w:iCs/>
      <w:sz w:val="26"/>
      <w:szCs w:val="26"/>
      <w:lang w:eastAsia="ar-SA"/>
    </w:rPr>
  </w:style>
  <w:style w:type="paragraph" w:styleId="Nadpis6">
    <w:name w:val="heading 6"/>
    <w:basedOn w:val="Normln"/>
    <w:next w:val="Normln"/>
    <w:link w:val="Nadpis6Char"/>
    <w:qFormat/>
    <w:rsid w:val="007141A5"/>
    <w:pPr>
      <w:suppressAutoHyphens/>
      <w:spacing w:before="240" w:after="60"/>
      <w:jc w:val="left"/>
      <w:outlineLvl w:val="5"/>
    </w:pPr>
    <w:rPr>
      <w:b/>
      <w:bCs/>
      <w:sz w:val="22"/>
      <w:szCs w:val="22"/>
      <w:lang w:eastAsia="ar-SA"/>
    </w:rPr>
  </w:style>
  <w:style w:type="paragraph" w:styleId="Nadpis7">
    <w:name w:val="heading 7"/>
    <w:basedOn w:val="Normln"/>
    <w:next w:val="Normln"/>
    <w:link w:val="Nadpis7Char"/>
    <w:qFormat/>
    <w:rsid w:val="00B908ED"/>
    <w:pPr>
      <w:widowControl w:val="0"/>
      <w:suppressAutoHyphens/>
      <w:spacing w:before="240" w:after="60"/>
      <w:jc w:val="left"/>
      <w:outlineLvl w:val="6"/>
    </w:pPr>
    <w:rPr>
      <w:rFonts w:ascii="Calibri" w:hAnsi="Calibri"/>
      <w:szCs w:val="24"/>
    </w:rPr>
  </w:style>
  <w:style w:type="paragraph" w:styleId="Nadpis8">
    <w:name w:val="heading 8"/>
    <w:basedOn w:val="Normln"/>
    <w:next w:val="Normln"/>
    <w:link w:val="Nadpis8Char"/>
    <w:qFormat/>
    <w:rsid w:val="00B908ED"/>
    <w:pPr>
      <w:widowControl w:val="0"/>
      <w:suppressAutoHyphens/>
      <w:spacing w:before="240" w:after="60"/>
      <w:jc w:val="left"/>
      <w:outlineLvl w:val="7"/>
    </w:pPr>
    <w:rPr>
      <w:rFonts w:ascii="Calibri" w:hAnsi="Calibri"/>
      <w:i/>
      <w:iCs/>
      <w:szCs w:val="24"/>
    </w:rPr>
  </w:style>
  <w:style w:type="paragraph" w:styleId="Nadpis9">
    <w:name w:val="heading 9"/>
    <w:basedOn w:val="Normln"/>
    <w:next w:val="Normln"/>
    <w:link w:val="Nadpis9Char"/>
    <w:qFormat/>
    <w:rsid w:val="00B908ED"/>
    <w:pPr>
      <w:widowControl w:val="0"/>
      <w:suppressAutoHyphens/>
      <w:spacing w:before="240" w:after="60"/>
      <w:jc w:val="left"/>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B908ED"/>
    <w:rPr>
      <w:rFonts w:ascii="Arial" w:hAnsi="Arial" w:cs="Arial"/>
      <w:b/>
      <w:bCs/>
      <w:kern w:val="32"/>
      <w:sz w:val="32"/>
      <w:szCs w:val="32"/>
    </w:rPr>
  </w:style>
  <w:style w:type="character" w:customStyle="1" w:styleId="Nadpis2Char">
    <w:name w:val="Nadpis 2 Char"/>
    <w:basedOn w:val="Standardnpsmoodstavce"/>
    <w:link w:val="Nadpis2"/>
    <w:locked/>
    <w:rsid w:val="00B908ED"/>
    <w:rPr>
      <w:rFonts w:ascii="Arial" w:hAnsi="Arial" w:cs="Arial"/>
      <w:b/>
      <w:bCs/>
      <w:i/>
      <w:iCs/>
      <w:sz w:val="28"/>
      <w:szCs w:val="28"/>
    </w:rPr>
  </w:style>
  <w:style w:type="character" w:customStyle="1" w:styleId="Nadpis3Char">
    <w:name w:val="Nadpis 3 Char"/>
    <w:basedOn w:val="Standardnpsmoodstavce"/>
    <w:link w:val="Nadpis3"/>
    <w:locked/>
    <w:rsid w:val="00B908ED"/>
    <w:rPr>
      <w:rFonts w:ascii="Arial" w:hAnsi="Arial" w:cs="Arial"/>
      <w:b/>
      <w:bCs/>
      <w:sz w:val="26"/>
      <w:szCs w:val="26"/>
    </w:rPr>
  </w:style>
  <w:style w:type="character" w:customStyle="1" w:styleId="Nadpis4Char">
    <w:name w:val="Nadpis 4 Char"/>
    <w:basedOn w:val="Standardnpsmoodstavce"/>
    <w:link w:val="Nadpis4"/>
    <w:locked/>
    <w:rsid w:val="00B908ED"/>
    <w:rPr>
      <w:rFonts w:cs="Times New Roman"/>
      <w:b/>
      <w:bCs/>
      <w:sz w:val="28"/>
      <w:szCs w:val="28"/>
    </w:rPr>
  </w:style>
  <w:style w:type="character" w:customStyle="1" w:styleId="Nadpis5Char">
    <w:name w:val="Nadpis 5 Char"/>
    <w:basedOn w:val="Standardnpsmoodstavce"/>
    <w:link w:val="Nadpis5"/>
    <w:locked/>
    <w:rsid w:val="00B908ED"/>
    <w:rPr>
      <w:rFonts w:cs="Times New Roman"/>
      <w:b/>
      <w:bCs/>
      <w:i/>
      <w:iCs/>
      <w:sz w:val="26"/>
      <w:szCs w:val="26"/>
      <w:lang w:eastAsia="ar-SA" w:bidi="ar-SA"/>
    </w:rPr>
  </w:style>
  <w:style w:type="character" w:customStyle="1" w:styleId="Nadpis6Char">
    <w:name w:val="Nadpis 6 Char"/>
    <w:basedOn w:val="Standardnpsmoodstavce"/>
    <w:link w:val="Nadpis6"/>
    <w:locked/>
    <w:rsid w:val="000A6F85"/>
    <w:rPr>
      <w:rFonts w:cs="Times New Roman"/>
      <w:b/>
      <w:bCs/>
      <w:sz w:val="22"/>
      <w:szCs w:val="22"/>
      <w:lang w:eastAsia="ar-SA" w:bidi="ar-SA"/>
    </w:rPr>
  </w:style>
  <w:style w:type="character" w:customStyle="1" w:styleId="Nadpis7Char">
    <w:name w:val="Nadpis 7 Char"/>
    <w:basedOn w:val="Standardnpsmoodstavce"/>
    <w:link w:val="Nadpis7"/>
    <w:semiHidden/>
    <w:locked/>
    <w:rsid w:val="00B908ED"/>
    <w:rPr>
      <w:rFonts w:ascii="Calibri" w:hAnsi="Calibri" w:cs="Times New Roman"/>
      <w:sz w:val="24"/>
      <w:szCs w:val="24"/>
    </w:rPr>
  </w:style>
  <w:style w:type="character" w:customStyle="1" w:styleId="Nadpis8Char">
    <w:name w:val="Nadpis 8 Char"/>
    <w:basedOn w:val="Standardnpsmoodstavce"/>
    <w:link w:val="Nadpis8"/>
    <w:semiHidden/>
    <w:locked/>
    <w:rsid w:val="00B908ED"/>
    <w:rPr>
      <w:rFonts w:ascii="Calibri" w:hAnsi="Calibri" w:cs="Times New Roman"/>
      <w:i/>
      <w:iCs/>
      <w:sz w:val="24"/>
      <w:szCs w:val="24"/>
    </w:rPr>
  </w:style>
  <w:style w:type="character" w:customStyle="1" w:styleId="Nadpis9Char">
    <w:name w:val="Nadpis 9 Char"/>
    <w:basedOn w:val="Standardnpsmoodstavce"/>
    <w:link w:val="Nadpis9"/>
    <w:semiHidden/>
    <w:locked/>
    <w:rsid w:val="00B908ED"/>
    <w:rPr>
      <w:rFonts w:ascii="Cambria" w:hAnsi="Cambria" w:cs="Times New Roman"/>
      <w:sz w:val="22"/>
      <w:szCs w:val="22"/>
    </w:rPr>
  </w:style>
  <w:style w:type="paragraph" w:customStyle="1" w:styleId="Styl5">
    <w:name w:val="Styl5"/>
    <w:basedOn w:val="Normln"/>
    <w:autoRedefine/>
    <w:rsid w:val="00072F8A"/>
    <w:rPr>
      <w:rFonts w:ascii="Arial" w:hAnsi="Arial" w:cs="Arial"/>
      <w:b/>
      <w:bCs/>
      <w:sz w:val="28"/>
    </w:rPr>
  </w:style>
  <w:style w:type="paragraph" w:customStyle="1" w:styleId="Styl6">
    <w:name w:val="Styl6"/>
    <w:basedOn w:val="Normln"/>
    <w:autoRedefine/>
    <w:rsid w:val="000928A1"/>
    <w:pPr>
      <w:outlineLvl w:val="0"/>
    </w:pPr>
    <w:rPr>
      <w:b/>
      <w:bCs/>
      <w:caps/>
      <w:sz w:val="32"/>
      <w:szCs w:val="32"/>
      <w:u w:val="single"/>
    </w:rPr>
  </w:style>
  <w:style w:type="character" w:customStyle="1" w:styleId="Styl6CharChar">
    <w:name w:val="Styl6 Char Char"/>
    <w:basedOn w:val="Standardnpsmoodstavce"/>
    <w:rsid w:val="007141A5"/>
    <w:rPr>
      <w:rFonts w:cs="Times New Roman"/>
      <w:b/>
      <w:bCs/>
      <w:sz w:val="24"/>
      <w:szCs w:val="24"/>
      <w:u w:val="single"/>
      <w:lang w:val="cs-CZ" w:eastAsia="cs-CZ" w:bidi="ar-SA"/>
    </w:rPr>
  </w:style>
  <w:style w:type="paragraph" w:styleId="Zhlav">
    <w:name w:val="header"/>
    <w:basedOn w:val="Normln"/>
    <w:link w:val="ZhlavChar"/>
    <w:rsid w:val="007141A5"/>
    <w:pPr>
      <w:tabs>
        <w:tab w:val="center" w:pos="4536"/>
        <w:tab w:val="right" w:pos="9072"/>
      </w:tabs>
    </w:pPr>
  </w:style>
  <w:style w:type="character" w:customStyle="1" w:styleId="ZhlavChar">
    <w:name w:val="Záhlaví Char"/>
    <w:basedOn w:val="Standardnpsmoodstavce"/>
    <w:link w:val="Zhlav"/>
    <w:locked/>
    <w:rsid w:val="00BA47D8"/>
    <w:rPr>
      <w:rFonts w:cs="Times New Roman"/>
      <w:sz w:val="24"/>
    </w:rPr>
  </w:style>
  <w:style w:type="paragraph" w:styleId="Zpat">
    <w:name w:val="footer"/>
    <w:basedOn w:val="Normln"/>
    <w:link w:val="ZpatChar"/>
    <w:uiPriority w:val="99"/>
    <w:rsid w:val="007141A5"/>
    <w:pPr>
      <w:tabs>
        <w:tab w:val="center" w:pos="4536"/>
        <w:tab w:val="right" w:pos="9072"/>
      </w:tabs>
    </w:pPr>
  </w:style>
  <w:style w:type="character" w:customStyle="1" w:styleId="ZpatChar">
    <w:name w:val="Zápatí Char"/>
    <w:basedOn w:val="Standardnpsmoodstavce"/>
    <w:link w:val="Zpat"/>
    <w:uiPriority w:val="99"/>
    <w:semiHidden/>
    <w:locked/>
    <w:rsid w:val="009A21EB"/>
    <w:rPr>
      <w:rFonts w:cs="Times New Roman"/>
      <w:sz w:val="20"/>
      <w:szCs w:val="20"/>
    </w:rPr>
  </w:style>
  <w:style w:type="character" w:styleId="slostrnky">
    <w:name w:val="page number"/>
    <w:basedOn w:val="Standardnpsmoodstavce"/>
    <w:rsid w:val="007141A5"/>
    <w:rPr>
      <w:rFonts w:cs="Times New Roman"/>
    </w:rPr>
  </w:style>
  <w:style w:type="character" w:styleId="Hypertextovodkaz">
    <w:name w:val="Hyperlink"/>
    <w:basedOn w:val="Standardnpsmoodstavce"/>
    <w:rsid w:val="007141A5"/>
    <w:rPr>
      <w:rFonts w:cs="Times New Roman"/>
      <w:color w:val="0000FF"/>
      <w:u w:val="single"/>
    </w:rPr>
  </w:style>
  <w:style w:type="paragraph" w:styleId="Zkladntext2">
    <w:name w:val="Body Text 2"/>
    <w:basedOn w:val="Normln"/>
    <w:link w:val="Zkladntext2Char"/>
    <w:rsid w:val="007141A5"/>
    <w:pPr>
      <w:suppressAutoHyphens/>
    </w:pPr>
    <w:rPr>
      <w:rFonts w:ascii="Arial" w:hAnsi="Arial" w:cs="Arial"/>
      <w:sz w:val="20"/>
      <w:lang w:eastAsia="ar-SA"/>
    </w:rPr>
  </w:style>
  <w:style w:type="character" w:customStyle="1" w:styleId="Zkladntext2Char">
    <w:name w:val="Základní text 2 Char"/>
    <w:basedOn w:val="Standardnpsmoodstavce"/>
    <w:link w:val="Zkladntext2"/>
    <w:semiHidden/>
    <w:locked/>
    <w:rsid w:val="009A21EB"/>
    <w:rPr>
      <w:rFonts w:cs="Times New Roman"/>
      <w:sz w:val="20"/>
      <w:szCs w:val="20"/>
    </w:rPr>
  </w:style>
  <w:style w:type="paragraph" w:customStyle="1" w:styleId="Rejstk">
    <w:name w:val="Rejstřík"/>
    <w:basedOn w:val="Normln"/>
    <w:rsid w:val="007141A5"/>
    <w:pPr>
      <w:suppressLineNumbers/>
      <w:suppressAutoHyphens/>
      <w:jc w:val="left"/>
    </w:pPr>
    <w:rPr>
      <w:rFonts w:cs="Tahoma"/>
      <w:sz w:val="20"/>
      <w:lang w:eastAsia="ar-SA"/>
    </w:rPr>
  </w:style>
  <w:style w:type="paragraph" w:styleId="Zkladntext">
    <w:name w:val="Body Text"/>
    <w:basedOn w:val="Normln"/>
    <w:link w:val="ZkladntextChar"/>
    <w:rsid w:val="007141A5"/>
    <w:pPr>
      <w:spacing w:after="120"/>
    </w:pPr>
  </w:style>
  <w:style w:type="character" w:customStyle="1" w:styleId="ZkladntextChar">
    <w:name w:val="Základní text Char"/>
    <w:basedOn w:val="Standardnpsmoodstavce"/>
    <w:link w:val="Zkladntext"/>
    <w:locked/>
    <w:rsid w:val="000A6F85"/>
    <w:rPr>
      <w:rFonts w:cs="Times New Roman"/>
      <w:sz w:val="24"/>
    </w:rPr>
  </w:style>
  <w:style w:type="paragraph" w:styleId="Zkladntext3">
    <w:name w:val="Body Text 3"/>
    <w:basedOn w:val="Normln"/>
    <w:link w:val="Zkladntext3Char"/>
    <w:rsid w:val="007141A5"/>
    <w:pPr>
      <w:spacing w:after="120"/>
    </w:pPr>
    <w:rPr>
      <w:sz w:val="16"/>
      <w:szCs w:val="16"/>
    </w:rPr>
  </w:style>
  <w:style w:type="character" w:customStyle="1" w:styleId="Zkladntext3Char">
    <w:name w:val="Základní text 3 Char"/>
    <w:basedOn w:val="Standardnpsmoodstavce"/>
    <w:link w:val="Zkladntext3"/>
    <w:locked/>
    <w:rsid w:val="00B908ED"/>
    <w:rPr>
      <w:rFonts w:cs="Times New Roman"/>
      <w:sz w:val="16"/>
      <w:szCs w:val="16"/>
    </w:rPr>
  </w:style>
  <w:style w:type="paragraph" w:styleId="Zkladntextodsazen">
    <w:name w:val="Body Text Indent"/>
    <w:basedOn w:val="Normln"/>
    <w:link w:val="ZkladntextodsazenChar"/>
    <w:rsid w:val="007141A5"/>
    <w:pPr>
      <w:ind w:left="340"/>
    </w:pPr>
    <w:rPr>
      <w:rFonts w:ascii="Arial" w:hAnsi="Arial" w:cs="Arial"/>
      <w:bCs/>
      <w:sz w:val="20"/>
    </w:rPr>
  </w:style>
  <w:style w:type="character" w:customStyle="1" w:styleId="ZkladntextodsazenChar">
    <w:name w:val="Základní text odsazený Char"/>
    <w:basedOn w:val="Standardnpsmoodstavce"/>
    <w:link w:val="Zkladntextodsazen"/>
    <w:locked/>
    <w:rsid w:val="00B908ED"/>
    <w:rPr>
      <w:rFonts w:ascii="Arial" w:hAnsi="Arial" w:cs="Arial"/>
      <w:bCs/>
    </w:rPr>
  </w:style>
  <w:style w:type="character" w:styleId="Siln">
    <w:name w:val="Strong"/>
    <w:basedOn w:val="Standardnpsmoodstavce"/>
    <w:qFormat/>
    <w:rsid w:val="007141A5"/>
    <w:rPr>
      <w:rFonts w:cs="Times New Roman"/>
      <w:b/>
      <w:bCs/>
    </w:rPr>
  </w:style>
  <w:style w:type="paragraph" w:styleId="Textbubliny">
    <w:name w:val="Balloon Text"/>
    <w:basedOn w:val="Normln"/>
    <w:link w:val="TextbublinyChar"/>
    <w:semiHidden/>
    <w:rsid w:val="00F25933"/>
    <w:rPr>
      <w:rFonts w:ascii="Tahoma" w:hAnsi="Tahoma" w:cs="Tahoma"/>
      <w:sz w:val="16"/>
      <w:szCs w:val="16"/>
    </w:rPr>
  </w:style>
  <w:style w:type="character" w:customStyle="1" w:styleId="TextbublinyChar">
    <w:name w:val="Text bubliny Char"/>
    <w:basedOn w:val="Standardnpsmoodstavce"/>
    <w:link w:val="Textbubliny"/>
    <w:semiHidden/>
    <w:locked/>
    <w:rsid w:val="00B908ED"/>
    <w:rPr>
      <w:rFonts w:ascii="Tahoma" w:hAnsi="Tahoma" w:cs="Tahoma"/>
      <w:sz w:val="16"/>
      <w:szCs w:val="16"/>
    </w:rPr>
  </w:style>
  <w:style w:type="paragraph" w:customStyle="1" w:styleId="Normln0">
    <w:name w:val="Normální~"/>
    <w:basedOn w:val="Normln"/>
    <w:rsid w:val="000A6F85"/>
    <w:pPr>
      <w:widowControl w:val="0"/>
      <w:suppressAutoHyphens/>
      <w:jc w:val="left"/>
    </w:pPr>
    <w:rPr>
      <w:rFonts w:cs="Calibri"/>
      <w:sz w:val="20"/>
      <w:szCs w:val="24"/>
    </w:rPr>
  </w:style>
  <w:style w:type="character" w:customStyle="1" w:styleId="spelle">
    <w:name w:val="spelle"/>
    <w:basedOn w:val="Standardnpsmoodstavce"/>
    <w:rsid w:val="00A128FA"/>
    <w:rPr>
      <w:rFonts w:cs="Times New Roman"/>
    </w:rPr>
  </w:style>
  <w:style w:type="paragraph" w:customStyle="1" w:styleId="Export01">
    <w:name w:val="Export 01"/>
    <w:basedOn w:val="Normln"/>
    <w:rsid w:val="00442222"/>
    <w:pPr>
      <w:widowControl w:val="0"/>
      <w:jc w:val="left"/>
    </w:pPr>
    <w:rPr>
      <w:rFonts w:ascii="Avinion" w:hAnsi="Avinion"/>
    </w:rPr>
  </w:style>
  <w:style w:type="paragraph" w:customStyle="1" w:styleId="Nzevodstavce">
    <w:name w:val="Název odstavce"/>
    <w:basedOn w:val="Normln"/>
    <w:rsid w:val="00BA47D8"/>
    <w:pPr>
      <w:widowControl w:val="0"/>
      <w:suppressAutoHyphens/>
      <w:jc w:val="left"/>
    </w:pPr>
    <w:rPr>
      <w:rFonts w:ascii="Arial" w:hAnsi="Arial" w:cs="Calibri"/>
      <w:b/>
      <w:outline/>
      <w:sz w:val="28"/>
      <w:szCs w:val="24"/>
      <w:u w:val="single"/>
    </w:rPr>
  </w:style>
  <w:style w:type="paragraph" w:customStyle="1" w:styleId="Export0">
    <w:name w:val="Export 0"/>
    <w:basedOn w:val="Normln"/>
    <w:rsid w:val="00BA47D8"/>
    <w:pPr>
      <w:widowControl w:val="0"/>
      <w:suppressAutoHyphens/>
      <w:jc w:val="left"/>
    </w:pPr>
    <w:rPr>
      <w:rFonts w:ascii="Avinion" w:hAnsi="Avinion" w:cs="Calibri"/>
      <w:szCs w:val="24"/>
    </w:rPr>
  </w:style>
  <w:style w:type="paragraph" w:customStyle="1" w:styleId="Normln1">
    <w:name w:val="Normální~~~"/>
    <w:basedOn w:val="Normln"/>
    <w:rsid w:val="005A63E5"/>
    <w:pPr>
      <w:widowControl w:val="0"/>
      <w:suppressAutoHyphens/>
      <w:jc w:val="left"/>
    </w:pPr>
    <w:rPr>
      <w:rFonts w:cs="StarSymbol"/>
      <w:szCs w:val="24"/>
    </w:rPr>
  </w:style>
  <w:style w:type="character" w:customStyle="1" w:styleId="FontStyle42">
    <w:name w:val="Font Style42"/>
    <w:basedOn w:val="Standardnpsmoodstavce"/>
    <w:rsid w:val="00B673DC"/>
    <w:rPr>
      <w:rFonts w:ascii="Arial Narrow" w:hAnsi="Arial Narrow" w:cs="Arial Narrow"/>
      <w:sz w:val="22"/>
      <w:szCs w:val="22"/>
    </w:rPr>
  </w:style>
  <w:style w:type="paragraph" w:customStyle="1" w:styleId="Style27">
    <w:name w:val="Style27"/>
    <w:basedOn w:val="Normln"/>
    <w:rsid w:val="00B673DC"/>
    <w:pPr>
      <w:widowControl w:val="0"/>
      <w:autoSpaceDE w:val="0"/>
      <w:autoSpaceDN w:val="0"/>
      <w:adjustRightInd w:val="0"/>
      <w:spacing w:line="252" w:lineRule="exact"/>
      <w:jc w:val="left"/>
    </w:pPr>
    <w:rPr>
      <w:rFonts w:ascii="Arial Narrow" w:hAnsi="Arial Narrow"/>
      <w:szCs w:val="24"/>
    </w:rPr>
  </w:style>
  <w:style w:type="character" w:customStyle="1" w:styleId="WW8Num2z0">
    <w:name w:val="WW8Num2z0"/>
    <w:rsid w:val="00B908ED"/>
    <w:rPr>
      <w:rFonts w:ascii="StarSymbol" w:hAnsi="StarSymbol"/>
      <w:sz w:val="18"/>
    </w:rPr>
  </w:style>
  <w:style w:type="character" w:customStyle="1" w:styleId="Absatz-Standardschriftart">
    <w:name w:val="Absatz-Standardschriftart"/>
    <w:rsid w:val="00B908ED"/>
  </w:style>
  <w:style w:type="character" w:customStyle="1" w:styleId="WW-Absatz-Standardschriftart">
    <w:name w:val="WW-Absatz-Standardschriftart"/>
    <w:rsid w:val="00B908ED"/>
  </w:style>
  <w:style w:type="character" w:customStyle="1" w:styleId="WW-Absatz-Standardschriftart1">
    <w:name w:val="WW-Absatz-Standardschriftart1"/>
    <w:rsid w:val="00B908ED"/>
  </w:style>
  <w:style w:type="character" w:customStyle="1" w:styleId="WW-Absatz-Standardschriftart11">
    <w:name w:val="WW-Absatz-Standardschriftart11"/>
    <w:rsid w:val="00B908ED"/>
  </w:style>
  <w:style w:type="character" w:customStyle="1" w:styleId="WW-Absatz-Standardschriftart111">
    <w:name w:val="WW-Absatz-Standardschriftart111"/>
    <w:rsid w:val="00B908ED"/>
  </w:style>
  <w:style w:type="character" w:customStyle="1" w:styleId="WW-Absatz-Standardschriftart1111">
    <w:name w:val="WW-Absatz-Standardschriftart1111"/>
    <w:rsid w:val="00B908ED"/>
  </w:style>
  <w:style w:type="character" w:customStyle="1" w:styleId="WW-Absatz-Standardschriftart11111">
    <w:name w:val="WW-Absatz-Standardschriftart11111"/>
    <w:rsid w:val="00B908ED"/>
  </w:style>
  <w:style w:type="paragraph" w:customStyle="1" w:styleId="Nadpis">
    <w:name w:val="Nadpis"/>
    <w:basedOn w:val="Normln"/>
    <w:next w:val="Zkladntext"/>
    <w:rsid w:val="00B908ED"/>
    <w:pPr>
      <w:keepNext/>
      <w:widowControl w:val="0"/>
      <w:suppressAutoHyphens/>
      <w:spacing w:before="240" w:after="120"/>
      <w:jc w:val="left"/>
    </w:pPr>
    <w:rPr>
      <w:rFonts w:ascii="Arial" w:hAnsi="Arial" w:cs="StarSymbol"/>
      <w:sz w:val="28"/>
      <w:szCs w:val="28"/>
    </w:rPr>
  </w:style>
  <w:style w:type="paragraph" w:styleId="Seznam">
    <w:name w:val="List"/>
    <w:basedOn w:val="Zkladntext"/>
    <w:semiHidden/>
    <w:rsid w:val="00B908ED"/>
    <w:pPr>
      <w:widowControl w:val="0"/>
      <w:suppressAutoHyphens/>
      <w:spacing w:after="0"/>
      <w:jc w:val="left"/>
    </w:pPr>
    <w:rPr>
      <w:rFonts w:ascii="Avinion" w:hAnsi="Avinion" w:cs="Avinion"/>
      <w:b/>
      <w:szCs w:val="24"/>
    </w:rPr>
  </w:style>
  <w:style w:type="paragraph" w:customStyle="1" w:styleId="Popisek">
    <w:name w:val="Popisek"/>
    <w:basedOn w:val="Normln"/>
    <w:rsid w:val="00B908ED"/>
    <w:pPr>
      <w:widowControl w:val="0"/>
      <w:suppressLineNumbers/>
      <w:suppressAutoHyphens/>
      <w:spacing w:before="120" w:after="120"/>
      <w:jc w:val="left"/>
    </w:pPr>
    <w:rPr>
      <w:rFonts w:cs="Avinion"/>
      <w:i/>
      <w:iCs/>
      <w:szCs w:val="24"/>
    </w:rPr>
  </w:style>
  <w:style w:type="paragraph" w:customStyle="1" w:styleId="Zkladntext0">
    <w:name w:val="Základní text~~"/>
    <w:next w:val="Normln"/>
    <w:rsid w:val="00B908ED"/>
    <w:pPr>
      <w:widowControl w:val="0"/>
      <w:suppressAutoHyphens/>
      <w:jc w:val="both"/>
    </w:pPr>
    <w:rPr>
      <w:color w:val="800080"/>
    </w:rPr>
  </w:style>
  <w:style w:type="paragraph" w:customStyle="1" w:styleId="Normln2">
    <w:name w:val="Normální~~"/>
    <w:next w:val="Normln"/>
    <w:rsid w:val="00B908ED"/>
    <w:pPr>
      <w:widowControl w:val="0"/>
      <w:suppressAutoHyphens/>
    </w:pPr>
    <w:rPr>
      <w:b/>
      <w:bCs/>
      <w:color w:val="000000"/>
      <w:sz w:val="44"/>
      <w:szCs w:val="44"/>
      <w:u w:val="single"/>
    </w:rPr>
  </w:style>
  <w:style w:type="paragraph" w:customStyle="1" w:styleId="Zkladntext1">
    <w:name w:val="Základní text~"/>
    <w:basedOn w:val="Normln0"/>
    <w:next w:val="Normln"/>
    <w:rsid w:val="00B908ED"/>
    <w:pPr>
      <w:jc w:val="both"/>
    </w:pPr>
    <w:rPr>
      <w:rFonts w:cs="StarSymbol"/>
      <w:szCs w:val="20"/>
    </w:rPr>
  </w:style>
  <w:style w:type="paragraph" w:customStyle="1" w:styleId="Techdaje">
    <w:name w:val="Tech. údaje~"/>
    <w:basedOn w:val="Normln0"/>
    <w:next w:val="Normln"/>
    <w:rsid w:val="00B908ED"/>
    <w:pPr>
      <w:spacing w:after="120"/>
      <w:ind w:left="2126" w:hanging="2126"/>
    </w:pPr>
    <w:rPr>
      <w:rFonts w:cs="StarSymbol"/>
      <w:szCs w:val="20"/>
    </w:rPr>
  </w:style>
  <w:style w:type="paragraph" w:customStyle="1" w:styleId="Zkladntext00">
    <w:name w:val="Základní text~0"/>
    <w:next w:val="Normln"/>
    <w:rsid w:val="00B908ED"/>
    <w:pPr>
      <w:widowControl w:val="0"/>
      <w:suppressAutoHyphens/>
      <w:jc w:val="both"/>
    </w:pPr>
    <w:rPr>
      <w:rFonts w:ascii="Avinion" w:hAnsi="Avinion"/>
      <w:sz w:val="24"/>
      <w:szCs w:val="24"/>
    </w:rPr>
  </w:style>
  <w:style w:type="paragraph" w:customStyle="1" w:styleId="dka">
    <w:name w:val="Řádka"/>
    <w:rsid w:val="00B908ED"/>
    <w:pPr>
      <w:widowControl w:val="0"/>
    </w:pPr>
    <w:rPr>
      <w:color w:val="000000"/>
    </w:rPr>
  </w:style>
  <w:style w:type="paragraph" w:customStyle="1" w:styleId="Techdaje0">
    <w:name w:val="Tech. údaje"/>
    <w:basedOn w:val="Normln"/>
    <w:rsid w:val="00B908ED"/>
    <w:pPr>
      <w:spacing w:after="120"/>
      <w:ind w:left="2126" w:hanging="2126"/>
      <w:jc w:val="left"/>
    </w:pPr>
    <w:rPr>
      <w:rFonts w:cs="StarSymbol"/>
      <w:sz w:val="20"/>
      <w:szCs w:val="24"/>
    </w:rPr>
  </w:style>
  <w:style w:type="paragraph" w:customStyle="1" w:styleId="Odstavecseseznamem1">
    <w:name w:val="Odstavec se seznamem1"/>
    <w:basedOn w:val="Normln"/>
    <w:rsid w:val="00B908ED"/>
    <w:pPr>
      <w:widowControl w:val="0"/>
      <w:suppressAutoHyphens/>
      <w:ind w:left="720"/>
      <w:contextualSpacing/>
      <w:jc w:val="left"/>
    </w:pPr>
    <w:rPr>
      <w:rFonts w:cs="StarSymbol"/>
      <w:szCs w:val="24"/>
    </w:rPr>
  </w:style>
  <w:style w:type="paragraph" w:customStyle="1" w:styleId="detail">
    <w:name w:val="detail"/>
    <w:basedOn w:val="Normln"/>
    <w:rsid w:val="00B908ED"/>
    <w:pPr>
      <w:spacing w:before="100" w:beforeAutospacing="1" w:after="100" w:afterAutospacing="1"/>
      <w:jc w:val="left"/>
    </w:pPr>
    <w:rPr>
      <w:szCs w:val="24"/>
    </w:rPr>
  </w:style>
  <w:style w:type="character" w:customStyle="1" w:styleId="z-TopofFormChar">
    <w:name w:val="z-Top of Form Char"/>
    <w:semiHidden/>
    <w:locked/>
    <w:rsid w:val="00B908ED"/>
    <w:rPr>
      <w:rFonts w:ascii="Arial" w:hAnsi="Arial"/>
      <w:vanish/>
      <w:sz w:val="16"/>
    </w:rPr>
  </w:style>
  <w:style w:type="paragraph" w:styleId="z-Zatekformule">
    <w:name w:val="HTML Top of Form"/>
    <w:basedOn w:val="Normln"/>
    <w:next w:val="Normln"/>
    <w:link w:val="z-ZatekformuleChar"/>
    <w:hidden/>
    <w:semiHidden/>
    <w:rsid w:val="00B908ED"/>
    <w:pPr>
      <w:pBdr>
        <w:bottom w:val="single" w:sz="6" w:space="1" w:color="auto"/>
      </w:pBdr>
      <w:jc w:val="center"/>
    </w:pPr>
    <w:rPr>
      <w:rFonts w:ascii="Arial" w:hAnsi="Arial"/>
      <w:vanish/>
      <w:sz w:val="16"/>
      <w:szCs w:val="16"/>
    </w:rPr>
  </w:style>
  <w:style w:type="character" w:customStyle="1" w:styleId="z-ZatekformuleChar">
    <w:name w:val="z-Začátek formuláře Char"/>
    <w:basedOn w:val="Standardnpsmoodstavce"/>
    <w:link w:val="z-Zatekformule"/>
    <w:semiHidden/>
    <w:locked/>
    <w:rsid w:val="009A21EB"/>
    <w:rPr>
      <w:rFonts w:ascii="Arial" w:hAnsi="Arial" w:cs="Arial"/>
      <w:vanish/>
      <w:sz w:val="16"/>
      <w:szCs w:val="16"/>
    </w:rPr>
  </w:style>
  <w:style w:type="character" w:customStyle="1" w:styleId="big">
    <w:name w:val="big"/>
    <w:basedOn w:val="Standardnpsmoodstavce"/>
    <w:rsid w:val="00B908ED"/>
    <w:rPr>
      <w:rFonts w:cs="Times New Roman"/>
    </w:rPr>
  </w:style>
  <w:style w:type="character" w:customStyle="1" w:styleId="z-BottomofFormChar">
    <w:name w:val="z-Bottom of Form Char"/>
    <w:semiHidden/>
    <w:locked/>
    <w:rsid w:val="00B908ED"/>
    <w:rPr>
      <w:rFonts w:ascii="Arial" w:hAnsi="Arial"/>
      <w:vanish/>
      <w:sz w:val="16"/>
    </w:rPr>
  </w:style>
  <w:style w:type="paragraph" w:styleId="z-Konecformule">
    <w:name w:val="HTML Bottom of Form"/>
    <w:basedOn w:val="Normln"/>
    <w:next w:val="Normln"/>
    <w:link w:val="z-KonecformuleChar"/>
    <w:hidden/>
    <w:semiHidden/>
    <w:rsid w:val="00B908ED"/>
    <w:pPr>
      <w:pBdr>
        <w:top w:val="single" w:sz="6" w:space="1" w:color="auto"/>
      </w:pBdr>
      <w:jc w:val="center"/>
    </w:pPr>
    <w:rPr>
      <w:rFonts w:ascii="Arial" w:hAnsi="Arial"/>
      <w:vanish/>
      <w:sz w:val="16"/>
      <w:szCs w:val="16"/>
    </w:rPr>
  </w:style>
  <w:style w:type="character" w:customStyle="1" w:styleId="z-KonecformuleChar">
    <w:name w:val="z-Konec formuláře Char"/>
    <w:basedOn w:val="Standardnpsmoodstavce"/>
    <w:link w:val="z-Konecformule"/>
    <w:semiHidden/>
    <w:locked/>
    <w:rsid w:val="009A21EB"/>
    <w:rPr>
      <w:rFonts w:ascii="Arial" w:hAnsi="Arial" w:cs="Arial"/>
      <w:vanish/>
      <w:sz w:val="16"/>
      <w:szCs w:val="16"/>
    </w:rPr>
  </w:style>
  <w:style w:type="paragraph" w:styleId="Normlnweb">
    <w:name w:val="Normal (Web)"/>
    <w:basedOn w:val="Normln"/>
    <w:semiHidden/>
    <w:rsid w:val="00383BA2"/>
    <w:pPr>
      <w:spacing w:before="272" w:after="100" w:afterAutospacing="1"/>
      <w:ind w:left="272" w:right="272"/>
    </w:pPr>
    <w:rPr>
      <w:sz w:val="16"/>
      <w:szCs w:val="16"/>
    </w:rPr>
  </w:style>
  <w:style w:type="character" w:customStyle="1" w:styleId="skypepnhmark1">
    <w:name w:val="skype_pnh_mark1"/>
    <w:basedOn w:val="Standardnpsmoodstavce"/>
    <w:rsid w:val="00383BA2"/>
    <w:rPr>
      <w:rFonts w:cs="Times New Roman"/>
      <w:vanish/>
    </w:rPr>
  </w:style>
  <w:style w:type="character" w:customStyle="1" w:styleId="skypepnhprintcontainer">
    <w:name w:val="skype_pnh_print_container"/>
    <w:basedOn w:val="Standardnpsmoodstavce"/>
    <w:rsid w:val="00383BA2"/>
    <w:rPr>
      <w:rFonts w:cs="Times New Roman"/>
    </w:rPr>
  </w:style>
  <w:style w:type="character" w:customStyle="1" w:styleId="skypepnhcontainer">
    <w:name w:val="skype_pnh_container"/>
    <w:basedOn w:val="Standardnpsmoodstavce"/>
    <w:rsid w:val="00383BA2"/>
    <w:rPr>
      <w:rFonts w:cs="Times New Roman"/>
    </w:rPr>
  </w:style>
  <w:style w:type="character" w:customStyle="1" w:styleId="skypepnhleftspan">
    <w:name w:val="skype_pnh_left_span"/>
    <w:basedOn w:val="Standardnpsmoodstavce"/>
    <w:rsid w:val="00383BA2"/>
    <w:rPr>
      <w:rFonts w:cs="Times New Roman"/>
    </w:rPr>
  </w:style>
  <w:style w:type="character" w:customStyle="1" w:styleId="skypepnhdropartspan">
    <w:name w:val="skype_pnh_dropart_span"/>
    <w:basedOn w:val="Standardnpsmoodstavce"/>
    <w:rsid w:val="00383BA2"/>
    <w:rPr>
      <w:rFonts w:cs="Times New Roman"/>
    </w:rPr>
  </w:style>
  <w:style w:type="character" w:customStyle="1" w:styleId="skypepnhdropartflagspan">
    <w:name w:val="skype_pnh_dropart_flag_span"/>
    <w:basedOn w:val="Standardnpsmoodstavce"/>
    <w:rsid w:val="00383BA2"/>
    <w:rPr>
      <w:rFonts w:cs="Times New Roman"/>
    </w:rPr>
  </w:style>
  <w:style w:type="character" w:customStyle="1" w:styleId="skypepnhtextspan">
    <w:name w:val="skype_pnh_text_span"/>
    <w:basedOn w:val="Standardnpsmoodstavce"/>
    <w:rsid w:val="00383BA2"/>
    <w:rPr>
      <w:rFonts w:cs="Times New Roman"/>
    </w:rPr>
  </w:style>
  <w:style w:type="character" w:customStyle="1" w:styleId="skypepnhrightspan">
    <w:name w:val="skype_pnh_right_span"/>
    <w:basedOn w:val="Standardnpsmoodstavce"/>
    <w:rsid w:val="00383BA2"/>
    <w:rPr>
      <w:rFonts w:cs="Times New Roman"/>
    </w:rPr>
  </w:style>
  <w:style w:type="character" w:styleId="Sledovanodkaz">
    <w:name w:val="FollowedHyperlink"/>
    <w:basedOn w:val="Standardnpsmoodstavce"/>
    <w:semiHidden/>
    <w:rsid w:val="001A0E2D"/>
    <w:rPr>
      <w:rFonts w:cs="Times New Roman"/>
      <w:color w:val="800080"/>
      <w:u w:val="single"/>
    </w:rPr>
  </w:style>
  <w:style w:type="paragraph" w:styleId="Rozvrendokumentu">
    <w:name w:val="Document Map"/>
    <w:basedOn w:val="Normln"/>
    <w:link w:val="RozvrendokumentuChar"/>
    <w:semiHidden/>
    <w:rsid w:val="007A05EB"/>
    <w:pPr>
      <w:shd w:val="clear" w:color="auto" w:fill="000080"/>
    </w:pPr>
    <w:rPr>
      <w:rFonts w:ascii="Tahoma" w:hAnsi="Tahoma" w:cs="Tahoma"/>
      <w:sz w:val="20"/>
    </w:rPr>
  </w:style>
  <w:style w:type="character" w:customStyle="1" w:styleId="RozvrendokumentuChar">
    <w:name w:val="Rozvržení dokumentu Char"/>
    <w:basedOn w:val="Standardnpsmoodstavce"/>
    <w:link w:val="Rozvrendokumentu"/>
    <w:semiHidden/>
    <w:locked/>
    <w:rsid w:val="009A21EB"/>
    <w:rPr>
      <w:rFonts w:cs="Times New Roman"/>
      <w:sz w:val="2"/>
    </w:rPr>
  </w:style>
  <w:style w:type="paragraph" w:styleId="Obsah1">
    <w:name w:val="toc 1"/>
    <w:basedOn w:val="Normln"/>
    <w:next w:val="Normln"/>
    <w:autoRedefine/>
    <w:semiHidden/>
    <w:rsid w:val="00F03EE5"/>
    <w:pPr>
      <w:tabs>
        <w:tab w:val="left" w:pos="720"/>
        <w:tab w:val="right" w:leader="dot" w:pos="9498"/>
      </w:tabs>
    </w:pPr>
    <w:rPr>
      <w:b/>
    </w:rPr>
  </w:style>
</w:styles>
</file>

<file path=word/webSettings.xml><?xml version="1.0" encoding="utf-8"?>
<w:webSettings xmlns:r="http://schemas.openxmlformats.org/officeDocument/2006/relationships" xmlns:w="http://schemas.openxmlformats.org/wordprocessingml/2006/main">
  <w:divs>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2">
          <w:marLeft w:val="272"/>
          <w:marRight w:val="272"/>
          <w:marTop w:val="0"/>
          <w:marBottom w:val="272"/>
          <w:divBdr>
            <w:top w:val="single" w:sz="6" w:space="7" w:color="D5D5D5"/>
            <w:left w:val="single" w:sz="6" w:space="7" w:color="D5D5D5"/>
            <w:bottom w:val="single" w:sz="6" w:space="7" w:color="D5D5D5"/>
            <w:right w:val="single" w:sz="6" w:space="7" w:color="D5D5D5"/>
          </w:divBdr>
        </w:div>
        <w:div w:id="16">
          <w:marLeft w:val="272"/>
          <w:marRight w:val="272"/>
          <w:marTop w:val="0"/>
          <w:marBottom w:val="272"/>
          <w:divBdr>
            <w:top w:val="single" w:sz="6" w:space="7" w:color="D5D5D5"/>
            <w:left w:val="single" w:sz="6" w:space="7" w:color="D5D5D5"/>
            <w:bottom w:val="single" w:sz="6" w:space="7" w:color="D5D5D5"/>
            <w:right w:val="single" w:sz="6" w:space="7" w:color="D5D5D5"/>
          </w:divBdr>
        </w:div>
        <w:div w:id="23">
          <w:marLeft w:val="272"/>
          <w:marRight w:val="272"/>
          <w:marTop w:val="0"/>
          <w:marBottom w:val="272"/>
          <w:divBdr>
            <w:top w:val="single" w:sz="6" w:space="7" w:color="D5D5D5"/>
            <w:left w:val="single" w:sz="6" w:space="7" w:color="D5D5D5"/>
            <w:bottom w:val="single" w:sz="6" w:space="7" w:color="D5D5D5"/>
            <w:right w:val="single" w:sz="6" w:space="7" w:color="D5D5D5"/>
          </w:divBdr>
        </w:div>
        <w:div w:id="33">
          <w:marLeft w:val="272"/>
          <w:marRight w:val="272"/>
          <w:marTop w:val="0"/>
          <w:marBottom w:val="272"/>
          <w:divBdr>
            <w:top w:val="single" w:sz="6" w:space="7" w:color="D5D5D5"/>
            <w:left w:val="single" w:sz="6" w:space="7" w:color="D5D5D5"/>
            <w:bottom w:val="single" w:sz="6" w:space="7" w:color="D5D5D5"/>
            <w:right w:val="single" w:sz="6" w:space="7" w:color="D5D5D5"/>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2">
          <w:marLeft w:val="335"/>
          <w:marRight w:val="335"/>
          <w:marTop w:val="0"/>
          <w:marBottom w:val="335"/>
          <w:divBdr>
            <w:top w:val="single" w:sz="6" w:space="8" w:color="D5D5D5"/>
            <w:left w:val="single" w:sz="6" w:space="8" w:color="D5D5D5"/>
            <w:bottom w:val="single" w:sz="6" w:space="8" w:color="D5D5D5"/>
            <w:right w:val="single" w:sz="6" w:space="8" w:color="D5D5D5"/>
          </w:divBdr>
        </w:div>
        <w:div w:id="11">
          <w:marLeft w:val="335"/>
          <w:marRight w:val="335"/>
          <w:marTop w:val="0"/>
          <w:marBottom w:val="335"/>
          <w:divBdr>
            <w:top w:val="single" w:sz="6" w:space="8" w:color="D5D5D5"/>
            <w:left w:val="single" w:sz="6" w:space="8" w:color="D5D5D5"/>
            <w:bottom w:val="single" w:sz="6" w:space="8" w:color="D5D5D5"/>
            <w:right w:val="single" w:sz="6" w:space="8" w:color="D5D5D5"/>
          </w:divBdr>
        </w:div>
        <w:div w:id="26">
          <w:marLeft w:val="335"/>
          <w:marRight w:val="335"/>
          <w:marTop w:val="0"/>
          <w:marBottom w:val="335"/>
          <w:divBdr>
            <w:top w:val="single" w:sz="6" w:space="8" w:color="D5D5D5"/>
            <w:left w:val="single" w:sz="6" w:space="8" w:color="D5D5D5"/>
            <w:bottom w:val="single" w:sz="6" w:space="8" w:color="D5D5D5"/>
            <w:right w:val="single" w:sz="6" w:space="8" w:color="D5D5D5"/>
          </w:divBdr>
        </w:div>
        <w:div w:id="38">
          <w:marLeft w:val="335"/>
          <w:marRight w:val="335"/>
          <w:marTop w:val="0"/>
          <w:marBottom w:val="335"/>
          <w:divBdr>
            <w:top w:val="single" w:sz="6" w:space="8" w:color="D5D5D5"/>
            <w:left w:val="single" w:sz="6" w:space="8" w:color="D5D5D5"/>
            <w:bottom w:val="single" w:sz="6" w:space="8" w:color="D5D5D5"/>
            <w:right w:val="single" w:sz="6" w:space="8" w:color="D5D5D5"/>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7">
          <w:marLeft w:val="195"/>
          <w:marRight w:val="195"/>
          <w:marTop w:val="0"/>
          <w:marBottom w:val="75"/>
          <w:divBdr>
            <w:top w:val="none" w:sz="0" w:space="0" w:color="auto"/>
            <w:left w:val="none" w:sz="0" w:space="0" w:color="auto"/>
            <w:bottom w:val="none" w:sz="0" w:space="0" w:color="auto"/>
            <w:right w:val="none" w:sz="0" w:space="0" w:color="auto"/>
          </w:divBdr>
        </w:div>
        <w:div w:id="19">
          <w:marLeft w:val="195"/>
          <w:marRight w:val="195"/>
          <w:marTop w:val="600"/>
          <w:marBottom w:val="15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5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87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4250</Words>
  <Characters>25081</Characters>
  <Application>Microsoft Office Word</Application>
  <DocSecurity>2</DocSecurity>
  <Lines>209</Lines>
  <Paragraphs>58</Paragraphs>
  <ScaleCrop>false</ScaleCrop>
  <Company/>
  <LinksUpToDate>false</LinksUpToDate>
  <CharactersWithSpaces>29273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2013-07-30T11:12:00Z</dcterms:created>
  <dcterms:modified xsi:type="dcterms:W3CDTF">2013-07-30T11:12:00Z</dcterms:modified>
</cp:coreProperties>
</file>